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61CE2" w14:textId="77777777" w:rsidR="00842E25" w:rsidRPr="00F70646" w:rsidRDefault="00842E25" w:rsidP="00842E25">
      <w:pPr>
        <w:autoSpaceDN/>
        <w:spacing w:after="160" w:line="259" w:lineRule="auto"/>
        <w:textAlignment w:val="auto"/>
        <w:rPr>
          <w:rFonts w:ascii="Arial" w:eastAsiaTheme="minorHAnsi" w:hAnsi="Arial" w:cs="Arial"/>
          <w:b/>
          <w:color w:val="auto"/>
          <w:sz w:val="21"/>
          <w:szCs w:val="21"/>
          <w:lang w:eastAsia="en-US"/>
        </w:rPr>
      </w:pPr>
      <w:r w:rsidRPr="00F70646">
        <w:rPr>
          <w:rFonts w:ascii="Arial" w:eastAsiaTheme="minorHAnsi" w:hAnsi="Arial" w:cs="Arial"/>
          <w:b/>
          <w:color w:val="auto"/>
          <w:sz w:val="21"/>
          <w:szCs w:val="21"/>
          <w:lang w:eastAsia="en-US"/>
        </w:rPr>
        <w:t>Partijen</w:t>
      </w:r>
    </w:p>
    <w:p w14:paraId="6A8EC538" w14:textId="77777777" w:rsidR="00842E25" w:rsidRPr="00F70646" w:rsidRDefault="00842E25" w:rsidP="00842E25">
      <w:pPr>
        <w:autoSpaceDN/>
        <w:spacing w:before="150" w:line="240" w:lineRule="auto"/>
        <w:textAlignment w:val="auto"/>
        <w:rPr>
          <w:rFonts w:ascii="Times New Roman" w:eastAsiaTheme="minorEastAsia" w:hAnsi="Times New Roman" w:cs="Times New Roman"/>
          <w:color w:val="auto"/>
          <w:sz w:val="24"/>
          <w:szCs w:val="24"/>
        </w:rPr>
      </w:pPr>
      <w:r w:rsidRPr="00F70646">
        <w:rPr>
          <w:rFonts w:ascii="Arial" w:eastAsiaTheme="minorEastAsia" w:hAnsi="Arial" w:cs="Arial"/>
          <w:color w:val="auto"/>
          <w:sz w:val="21"/>
          <w:szCs w:val="21"/>
        </w:rPr>
        <w:t xml:space="preserve">De Staat der Nederlanden, te dezen vertegenwoordigd door de </w:t>
      </w:r>
      <w:r>
        <w:rPr>
          <w:rFonts w:ascii="Arial" w:eastAsiaTheme="minorEastAsia" w:hAnsi="Arial" w:cs="Arial"/>
          <w:color w:val="auto"/>
          <w:sz w:val="21"/>
          <w:szCs w:val="21"/>
        </w:rPr>
        <w:t>staatssecretaris</w:t>
      </w:r>
      <w:r w:rsidRPr="00F70646">
        <w:rPr>
          <w:rFonts w:ascii="Arial" w:eastAsiaTheme="minorEastAsia" w:hAnsi="Arial" w:cs="Arial"/>
          <w:color w:val="auto"/>
          <w:sz w:val="21"/>
          <w:szCs w:val="21"/>
        </w:rPr>
        <w:t xml:space="preserve"> van Binnenland</w:t>
      </w:r>
      <w:r>
        <w:rPr>
          <w:rFonts w:ascii="Arial" w:eastAsiaTheme="minorEastAsia" w:hAnsi="Arial" w:cs="Arial"/>
          <w:color w:val="auto"/>
          <w:sz w:val="21"/>
          <w:szCs w:val="21"/>
        </w:rPr>
        <w:t>se Zaken en Koninkrijksrelaties,</w:t>
      </w:r>
      <w:r w:rsidRPr="00F70646">
        <w:rPr>
          <w:rFonts w:ascii="Arial" w:eastAsiaTheme="minorEastAsia" w:hAnsi="Arial" w:cs="Arial"/>
          <w:color w:val="auto"/>
          <w:sz w:val="21"/>
          <w:szCs w:val="21"/>
        </w:rPr>
        <w:t xml:space="preserve"> </w:t>
      </w:r>
    </w:p>
    <w:p w14:paraId="0230DB40" w14:textId="77777777" w:rsidR="00842E25" w:rsidRPr="00F70646" w:rsidRDefault="00842E25" w:rsidP="00842E25">
      <w:pPr>
        <w:autoSpaceDN/>
        <w:spacing w:after="160" w:line="259" w:lineRule="auto"/>
        <w:textAlignment w:val="auto"/>
        <w:rPr>
          <w:rFonts w:ascii="Arial" w:eastAsiaTheme="minorHAnsi" w:hAnsi="Arial" w:cs="Arial"/>
          <w:b/>
          <w:color w:val="auto"/>
          <w:sz w:val="21"/>
          <w:szCs w:val="21"/>
          <w:lang w:eastAsia="en-US"/>
        </w:rPr>
      </w:pPr>
      <w:r w:rsidRPr="00F70646">
        <w:rPr>
          <w:rFonts w:ascii="Arial" w:eastAsiaTheme="minorHAnsi" w:hAnsi="Arial" w:cs="Arial"/>
          <w:b/>
          <w:color w:val="auto"/>
          <w:sz w:val="21"/>
          <w:szCs w:val="21"/>
          <w:lang w:eastAsia="en-US"/>
        </w:rPr>
        <w:br/>
        <w:t>en</w:t>
      </w:r>
    </w:p>
    <w:p w14:paraId="2757DAED" w14:textId="05DEB405" w:rsidR="00842E25" w:rsidRPr="00F70646" w:rsidRDefault="00842E25" w:rsidP="00842E25">
      <w:pPr>
        <w:autoSpaceDN/>
        <w:spacing w:after="160" w:line="259" w:lineRule="auto"/>
        <w:textAlignment w:val="auto"/>
        <w:rPr>
          <w:rFonts w:ascii="Arial" w:eastAsiaTheme="minorHAnsi" w:hAnsi="Arial" w:cs="Arial"/>
          <w:color w:val="auto"/>
          <w:sz w:val="21"/>
          <w:szCs w:val="21"/>
          <w:lang w:eastAsia="en-US"/>
        </w:rPr>
      </w:pPr>
      <w:bookmarkStart w:id="0" w:name="_Hlk186712666"/>
      <w:r w:rsidRPr="008E1639">
        <w:rPr>
          <w:rFonts w:ascii="Arial" w:eastAsiaTheme="minorHAnsi" w:hAnsi="Arial" w:cs="Arial"/>
          <w:color w:val="auto"/>
          <w:sz w:val="21"/>
          <w:szCs w:val="21"/>
          <w:highlight w:val="lightGray"/>
          <w:lang w:eastAsia="en-US"/>
        </w:rPr>
        <w:t>[naam Deelnemer]</w:t>
      </w:r>
      <w:bookmarkEnd w:id="0"/>
      <w:r>
        <w:rPr>
          <w:rFonts w:ascii="Arial" w:eastAsiaTheme="minorHAnsi" w:hAnsi="Arial" w:cs="Arial"/>
          <w:color w:val="auto"/>
          <w:sz w:val="21"/>
          <w:szCs w:val="21"/>
          <w:lang w:eastAsia="en-US"/>
        </w:rPr>
        <w:t xml:space="preserve"> </w:t>
      </w:r>
      <w:r w:rsidRPr="00F70646">
        <w:rPr>
          <w:rFonts w:ascii="Arial" w:eastAsiaTheme="minorHAnsi" w:hAnsi="Arial" w:cs="Arial"/>
          <w:color w:val="auto"/>
          <w:sz w:val="21"/>
          <w:szCs w:val="21"/>
          <w:lang w:eastAsia="en-US"/>
        </w:rPr>
        <w:t xml:space="preserve">gevestigd </w:t>
      </w:r>
      <w:r w:rsidRPr="008E1639">
        <w:rPr>
          <w:rFonts w:ascii="Arial" w:eastAsiaTheme="minorHAnsi" w:hAnsi="Arial" w:cs="Arial"/>
          <w:color w:val="auto"/>
          <w:sz w:val="21"/>
          <w:szCs w:val="21"/>
          <w:highlight w:val="lightGray"/>
          <w:lang w:eastAsia="en-US"/>
        </w:rPr>
        <w:t>te [adres]</w:t>
      </w:r>
      <w:r>
        <w:rPr>
          <w:rFonts w:ascii="Arial" w:eastAsiaTheme="minorHAnsi" w:hAnsi="Arial" w:cs="Arial"/>
          <w:color w:val="auto"/>
          <w:sz w:val="21"/>
          <w:szCs w:val="21"/>
          <w:lang w:eastAsia="en-US"/>
        </w:rPr>
        <w:t xml:space="preserve">, </w:t>
      </w:r>
      <w:r w:rsidRPr="00F70646">
        <w:rPr>
          <w:rFonts w:ascii="Arial" w:eastAsiaTheme="minorHAnsi" w:hAnsi="Arial" w:cs="Arial"/>
          <w:color w:val="auto"/>
          <w:sz w:val="21"/>
          <w:szCs w:val="21"/>
          <w:lang w:eastAsia="en-US"/>
        </w:rPr>
        <w:t>te dezen vertegenwoordigd door de directeur,</w:t>
      </w:r>
      <w:r>
        <w:rPr>
          <w:rFonts w:ascii="Arial" w:eastAsiaTheme="minorHAnsi" w:hAnsi="Arial" w:cs="Arial"/>
          <w:color w:val="auto"/>
          <w:sz w:val="21"/>
          <w:szCs w:val="21"/>
          <w:lang w:eastAsia="en-US"/>
        </w:rPr>
        <w:t xml:space="preserve"> </w:t>
      </w:r>
      <w:r w:rsidRPr="008E1639">
        <w:rPr>
          <w:rFonts w:ascii="Arial" w:eastAsiaTheme="minorHAnsi" w:hAnsi="Arial" w:cs="Arial"/>
          <w:color w:val="auto"/>
          <w:sz w:val="21"/>
          <w:szCs w:val="21"/>
          <w:highlight w:val="lightGray"/>
          <w:lang w:eastAsia="en-US"/>
        </w:rPr>
        <w:t>[naam].</w:t>
      </w:r>
    </w:p>
    <w:p w14:paraId="7076842C" w14:textId="77777777" w:rsidR="00842E25" w:rsidRPr="00F70646" w:rsidRDefault="00842E25" w:rsidP="00842E25">
      <w:pPr>
        <w:autoSpaceDN/>
        <w:spacing w:after="160" w:line="259" w:lineRule="auto"/>
        <w:textAlignment w:val="auto"/>
        <w:rPr>
          <w:rFonts w:ascii="Arial" w:eastAsiaTheme="minorHAnsi" w:hAnsi="Arial" w:cs="Arial"/>
          <w:color w:val="auto"/>
          <w:sz w:val="21"/>
          <w:szCs w:val="21"/>
          <w:lang w:eastAsia="en-US"/>
        </w:rPr>
      </w:pPr>
      <w:r w:rsidRPr="00F70646">
        <w:rPr>
          <w:rFonts w:ascii="Arial" w:eastAsiaTheme="minorHAnsi" w:hAnsi="Arial" w:cs="Arial"/>
          <w:color w:val="auto"/>
          <w:sz w:val="21"/>
          <w:szCs w:val="21"/>
          <w:lang w:eastAsia="en-US"/>
        </w:rPr>
        <w:t>verder te noemen: deelnemer,</w:t>
      </w:r>
    </w:p>
    <w:p w14:paraId="0DB9872B" w14:textId="77777777" w:rsidR="00842E25" w:rsidRPr="00F70646" w:rsidRDefault="00842E25" w:rsidP="00842E25">
      <w:pPr>
        <w:autoSpaceDN/>
        <w:spacing w:after="160" w:line="259" w:lineRule="auto"/>
        <w:textAlignment w:val="auto"/>
        <w:rPr>
          <w:rFonts w:ascii="Arial" w:eastAsiaTheme="minorHAnsi" w:hAnsi="Arial" w:cs="Arial"/>
          <w:b/>
          <w:color w:val="auto"/>
          <w:sz w:val="21"/>
          <w:szCs w:val="21"/>
          <w:lang w:eastAsia="en-US"/>
        </w:rPr>
      </w:pPr>
      <w:r w:rsidRPr="00F70646">
        <w:rPr>
          <w:rFonts w:ascii="Arial" w:eastAsiaTheme="minorHAnsi" w:hAnsi="Arial" w:cs="Arial"/>
          <w:b/>
          <w:color w:val="auto"/>
          <w:sz w:val="21"/>
          <w:szCs w:val="21"/>
          <w:lang w:eastAsia="en-US"/>
        </w:rPr>
        <w:t>Overwegende dat</w:t>
      </w:r>
    </w:p>
    <w:p w14:paraId="218347C7" w14:textId="77777777" w:rsidR="00842E25" w:rsidRPr="00F70646" w:rsidRDefault="00842E25" w:rsidP="00842E25">
      <w:pPr>
        <w:autoSpaceDN/>
        <w:spacing w:after="160" w:line="259" w:lineRule="auto"/>
        <w:textAlignment w:val="auto"/>
        <w:rPr>
          <w:rFonts w:ascii="Arial" w:eastAsiaTheme="minorHAnsi" w:hAnsi="Arial" w:cs="Arial"/>
          <w:color w:val="auto"/>
          <w:sz w:val="21"/>
          <w:szCs w:val="21"/>
          <w:lang w:eastAsia="en-US"/>
        </w:rPr>
      </w:pPr>
      <w:r w:rsidRPr="00F70646">
        <w:rPr>
          <w:rFonts w:ascii="Arial" w:eastAsiaTheme="minorHAnsi" w:hAnsi="Arial" w:cs="Arial"/>
          <w:color w:val="auto"/>
          <w:sz w:val="21"/>
          <w:szCs w:val="21"/>
          <w:lang w:eastAsia="en-US"/>
        </w:rPr>
        <w:t>I. dienstverleners in toenemende mate langs elektronische weg diensten wensen te verlenen aan dienstafnemers;</w:t>
      </w:r>
    </w:p>
    <w:p w14:paraId="446557E3" w14:textId="77777777" w:rsidR="00842E25" w:rsidRPr="00F70646" w:rsidRDefault="00842E25" w:rsidP="00842E25">
      <w:pPr>
        <w:autoSpaceDN/>
        <w:spacing w:after="160" w:line="259" w:lineRule="auto"/>
        <w:textAlignment w:val="auto"/>
        <w:rPr>
          <w:rFonts w:ascii="Arial" w:eastAsiaTheme="minorHAnsi" w:hAnsi="Arial" w:cs="Arial"/>
          <w:color w:val="auto"/>
          <w:sz w:val="21"/>
          <w:szCs w:val="21"/>
          <w:lang w:eastAsia="en-US"/>
        </w:rPr>
      </w:pPr>
      <w:r w:rsidRPr="00F70646">
        <w:rPr>
          <w:rFonts w:ascii="Arial" w:eastAsiaTheme="minorHAnsi" w:hAnsi="Arial" w:cs="Arial"/>
          <w:color w:val="auto"/>
          <w:sz w:val="21"/>
          <w:szCs w:val="21"/>
          <w:lang w:eastAsia="en-US"/>
        </w:rPr>
        <w:t>ll. een betrouwbare herkenning van de dienstafnemer daarbij noodzakelijk is;</w:t>
      </w:r>
    </w:p>
    <w:p w14:paraId="7EE97AF3" w14:textId="77777777" w:rsidR="00842E25" w:rsidRPr="00F70646" w:rsidRDefault="00842E25" w:rsidP="00842E25">
      <w:pPr>
        <w:autoSpaceDN/>
        <w:spacing w:after="160" w:line="259" w:lineRule="auto"/>
        <w:textAlignment w:val="auto"/>
        <w:rPr>
          <w:rFonts w:ascii="Arial" w:eastAsiaTheme="minorHAnsi" w:hAnsi="Arial" w:cs="Arial"/>
          <w:color w:val="auto"/>
          <w:sz w:val="21"/>
          <w:szCs w:val="21"/>
          <w:lang w:eastAsia="en-US"/>
        </w:rPr>
      </w:pPr>
      <w:r>
        <w:rPr>
          <w:rFonts w:ascii="Arial" w:eastAsiaTheme="minorHAnsi" w:hAnsi="Arial" w:cs="Arial"/>
          <w:color w:val="auto"/>
          <w:sz w:val="21"/>
          <w:szCs w:val="21"/>
          <w:lang w:eastAsia="en-US"/>
        </w:rPr>
        <w:t>III</w:t>
      </w:r>
      <w:r w:rsidRPr="00F70646">
        <w:rPr>
          <w:rFonts w:ascii="Arial" w:eastAsiaTheme="minorHAnsi" w:hAnsi="Arial" w:cs="Arial"/>
          <w:color w:val="auto"/>
          <w:sz w:val="21"/>
          <w:szCs w:val="21"/>
          <w:lang w:eastAsia="en-US"/>
        </w:rPr>
        <w:t>. in deze behoefte wordt voorzien door middel van een afsprakenstelsel en een netwerk  voor  elektronische toegangsdiensten;</w:t>
      </w:r>
    </w:p>
    <w:p w14:paraId="5E1EB429" w14:textId="77777777" w:rsidR="00842E25" w:rsidRPr="00F70646" w:rsidRDefault="00842E25" w:rsidP="00842E25">
      <w:pPr>
        <w:autoSpaceDN/>
        <w:spacing w:after="160" w:line="259" w:lineRule="auto"/>
        <w:textAlignment w:val="auto"/>
        <w:rPr>
          <w:rFonts w:ascii="Arial" w:eastAsiaTheme="minorHAnsi" w:hAnsi="Arial" w:cs="Arial"/>
          <w:color w:val="auto"/>
          <w:sz w:val="21"/>
          <w:szCs w:val="21"/>
          <w:lang w:eastAsia="en-US"/>
        </w:rPr>
      </w:pPr>
      <w:r w:rsidRPr="00F70646">
        <w:rPr>
          <w:rFonts w:ascii="Arial" w:eastAsiaTheme="minorHAnsi" w:hAnsi="Arial" w:cs="Arial"/>
          <w:color w:val="auto"/>
          <w:sz w:val="21"/>
          <w:szCs w:val="21"/>
          <w:lang w:eastAsia="en-US"/>
        </w:rPr>
        <w:t>IV. in het netwerk voor elektronische toegangsdiensten vijf rollen worden onderscheiden, te weten de middelenuitgever, de authenticatiedienst, de ondertekendienst, het machtigingenregister en de herkenningsmakelaar;</w:t>
      </w:r>
    </w:p>
    <w:p w14:paraId="5AF27AB6" w14:textId="77777777" w:rsidR="00842E25" w:rsidRPr="00F70646" w:rsidRDefault="00842E25" w:rsidP="00842E25">
      <w:pPr>
        <w:autoSpaceDN/>
        <w:spacing w:after="160" w:line="259" w:lineRule="auto"/>
        <w:textAlignment w:val="auto"/>
        <w:rPr>
          <w:rFonts w:ascii="Arial" w:eastAsiaTheme="minorHAnsi" w:hAnsi="Arial" w:cs="Arial"/>
          <w:color w:val="auto"/>
          <w:sz w:val="21"/>
          <w:szCs w:val="21"/>
          <w:lang w:eastAsia="en-US"/>
        </w:rPr>
      </w:pPr>
      <w:r w:rsidRPr="00F70646">
        <w:rPr>
          <w:rFonts w:ascii="Arial" w:eastAsiaTheme="minorHAnsi" w:hAnsi="Arial" w:cs="Arial"/>
          <w:color w:val="auto"/>
          <w:sz w:val="21"/>
          <w:szCs w:val="21"/>
          <w:lang w:eastAsia="en-US"/>
        </w:rPr>
        <w:t>V. in het netwerk voor elektronische toegangsdiensten de positie van dienstverlener wordt onderscheiden;</w:t>
      </w:r>
    </w:p>
    <w:p w14:paraId="235A6E96" w14:textId="77777777" w:rsidR="00842E25" w:rsidRPr="00F70646" w:rsidRDefault="00842E25" w:rsidP="00842E25">
      <w:pPr>
        <w:autoSpaceDN/>
        <w:spacing w:after="160" w:line="259" w:lineRule="auto"/>
        <w:textAlignment w:val="auto"/>
        <w:rPr>
          <w:rFonts w:ascii="Arial" w:eastAsiaTheme="minorHAnsi" w:hAnsi="Arial" w:cs="Arial"/>
          <w:color w:val="auto"/>
          <w:sz w:val="21"/>
          <w:szCs w:val="21"/>
          <w:lang w:eastAsia="en-US"/>
        </w:rPr>
      </w:pPr>
      <w:r w:rsidRPr="00F70646">
        <w:rPr>
          <w:rFonts w:ascii="Arial" w:eastAsiaTheme="minorHAnsi" w:hAnsi="Arial" w:cs="Arial"/>
          <w:color w:val="auto"/>
          <w:sz w:val="21"/>
          <w:szCs w:val="21"/>
          <w:lang w:eastAsia="en-US"/>
        </w:rPr>
        <w:t>Vl. de deelnemer elektronische toegangsdiensten wenst te verlenen en wenst te worden toegelaten tot het netwerk voor elektronische toegangsdiensten om één of meer rollen te vervullen;</w:t>
      </w:r>
    </w:p>
    <w:p w14:paraId="5F513B7E" w14:textId="77777777" w:rsidR="00842E25" w:rsidRPr="00F70646" w:rsidRDefault="00842E25" w:rsidP="00842E25">
      <w:pPr>
        <w:autoSpaceDN/>
        <w:spacing w:after="160" w:line="259" w:lineRule="auto"/>
        <w:textAlignment w:val="auto"/>
        <w:rPr>
          <w:rFonts w:ascii="Arial" w:eastAsiaTheme="minorHAnsi" w:hAnsi="Arial" w:cs="Arial"/>
          <w:color w:val="auto"/>
          <w:sz w:val="21"/>
          <w:szCs w:val="21"/>
          <w:lang w:eastAsia="en-US"/>
        </w:rPr>
      </w:pPr>
      <w:r w:rsidRPr="00F70646">
        <w:rPr>
          <w:rFonts w:ascii="Arial" w:eastAsiaTheme="minorHAnsi" w:hAnsi="Arial" w:cs="Arial"/>
          <w:color w:val="auto"/>
          <w:sz w:val="21"/>
          <w:szCs w:val="21"/>
          <w:lang w:eastAsia="en-US"/>
        </w:rPr>
        <w:t>VII. het deelnemers alleen wordt toegestaan een rol in het netwerk voor elektronische toegangsdiensten te vervullen indien zij de toetredingsprocedure met goed gevolg hebben doorlopen;</w:t>
      </w:r>
    </w:p>
    <w:p w14:paraId="4A644A28" w14:textId="77777777" w:rsidR="00842E25" w:rsidRPr="00F70646" w:rsidRDefault="00842E25" w:rsidP="00842E25">
      <w:pPr>
        <w:autoSpaceDN/>
        <w:spacing w:after="160" w:line="259" w:lineRule="auto"/>
        <w:textAlignment w:val="auto"/>
        <w:rPr>
          <w:rFonts w:ascii="Arial" w:eastAsiaTheme="minorHAnsi" w:hAnsi="Arial" w:cs="Arial"/>
          <w:color w:val="auto"/>
          <w:sz w:val="21"/>
          <w:szCs w:val="21"/>
          <w:lang w:eastAsia="en-US"/>
        </w:rPr>
      </w:pPr>
      <w:r w:rsidRPr="00F70646">
        <w:rPr>
          <w:rFonts w:ascii="Arial" w:eastAsiaTheme="minorHAnsi" w:hAnsi="Arial" w:cs="Arial"/>
          <w:color w:val="auto"/>
          <w:sz w:val="21"/>
          <w:szCs w:val="21"/>
          <w:lang w:eastAsia="en-US"/>
        </w:rPr>
        <w:t>VIII. in het afsprakenstelsel elektronische toegangsdiensten is vastgelegd aan welke verplichtingen de deelnemer dient te voldoen voor de desbetreffende rol;</w:t>
      </w:r>
    </w:p>
    <w:p w14:paraId="047DC444" w14:textId="77777777" w:rsidR="00842E25" w:rsidRPr="00F70646" w:rsidRDefault="00842E25" w:rsidP="00842E25">
      <w:pPr>
        <w:autoSpaceDN/>
        <w:spacing w:after="160" w:line="259" w:lineRule="auto"/>
        <w:textAlignment w:val="auto"/>
        <w:rPr>
          <w:rFonts w:ascii="Arial" w:eastAsiaTheme="minorHAnsi" w:hAnsi="Arial" w:cs="Arial"/>
          <w:color w:val="auto"/>
          <w:sz w:val="21"/>
          <w:szCs w:val="21"/>
          <w:lang w:eastAsia="en-US"/>
        </w:rPr>
      </w:pPr>
      <w:r w:rsidRPr="00F70646">
        <w:rPr>
          <w:rFonts w:ascii="Arial" w:eastAsiaTheme="minorHAnsi" w:hAnsi="Arial" w:cs="Arial"/>
          <w:color w:val="auto"/>
          <w:sz w:val="21"/>
          <w:szCs w:val="21"/>
          <w:lang w:eastAsia="en-US"/>
        </w:rPr>
        <w:t xml:space="preserve">IX. de </w:t>
      </w:r>
      <w:r>
        <w:rPr>
          <w:rFonts w:ascii="Arial" w:eastAsiaTheme="minorHAnsi" w:hAnsi="Arial" w:cs="Arial"/>
          <w:color w:val="auto"/>
          <w:sz w:val="21"/>
          <w:szCs w:val="21"/>
          <w:lang w:eastAsia="en-US"/>
        </w:rPr>
        <w:t>staatssecretaris</w:t>
      </w:r>
      <w:r w:rsidRPr="00F70646">
        <w:rPr>
          <w:rFonts w:ascii="Arial" w:eastAsiaTheme="minorHAnsi" w:hAnsi="Arial" w:cs="Arial"/>
          <w:color w:val="auto"/>
          <w:sz w:val="21"/>
          <w:szCs w:val="21"/>
          <w:lang w:eastAsia="en-US"/>
        </w:rPr>
        <w:t xml:space="preserve"> van Binnenlandse Zaken en Koninkrijksrelaties zorg draagt voor het beheer van het afsprakenstelsel elektronische toegangsdiensten en het toezicht op de naleving van de daarin opgenomen verplichtingen door de deelnemers.</w:t>
      </w:r>
    </w:p>
    <w:p w14:paraId="67DF0F1C" w14:textId="77777777" w:rsidR="00842E25" w:rsidRPr="00F70646" w:rsidRDefault="00842E25" w:rsidP="00842E25">
      <w:pPr>
        <w:autoSpaceDN/>
        <w:spacing w:after="160" w:line="259" w:lineRule="auto"/>
        <w:textAlignment w:val="auto"/>
        <w:rPr>
          <w:rFonts w:ascii="Arial" w:eastAsiaTheme="minorHAnsi" w:hAnsi="Arial" w:cs="Arial"/>
          <w:b/>
          <w:color w:val="auto"/>
          <w:sz w:val="21"/>
          <w:szCs w:val="21"/>
          <w:lang w:eastAsia="en-US"/>
        </w:rPr>
      </w:pPr>
    </w:p>
    <w:p w14:paraId="73539E07" w14:textId="77777777" w:rsidR="00842E25" w:rsidRPr="00F70646" w:rsidRDefault="00842E25" w:rsidP="00842E25">
      <w:pPr>
        <w:autoSpaceDN/>
        <w:spacing w:after="160" w:line="259" w:lineRule="auto"/>
        <w:textAlignment w:val="auto"/>
        <w:rPr>
          <w:rFonts w:ascii="Arial" w:eastAsiaTheme="minorHAnsi" w:hAnsi="Arial" w:cs="Arial"/>
          <w:color w:val="auto"/>
          <w:sz w:val="21"/>
          <w:szCs w:val="21"/>
          <w:lang w:eastAsia="en-US"/>
        </w:rPr>
      </w:pPr>
      <w:r w:rsidRPr="00F70646">
        <w:rPr>
          <w:rFonts w:ascii="Arial" w:eastAsiaTheme="minorHAnsi" w:hAnsi="Arial" w:cs="Arial"/>
          <w:b/>
          <w:color w:val="auto"/>
          <w:sz w:val="21"/>
          <w:szCs w:val="21"/>
          <w:lang w:eastAsia="en-US"/>
        </w:rPr>
        <w:t>Verklaren te zijn overeengekomen als volgt</w:t>
      </w:r>
      <w:r w:rsidRPr="00F70646">
        <w:rPr>
          <w:rFonts w:ascii="Arial" w:eastAsiaTheme="minorHAnsi" w:hAnsi="Arial" w:cs="Arial"/>
          <w:color w:val="auto"/>
          <w:sz w:val="21"/>
          <w:szCs w:val="21"/>
          <w:lang w:eastAsia="en-US"/>
        </w:rPr>
        <w:t xml:space="preserve"> </w:t>
      </w:r>
      <w:r w:rsidRPr="00F70646">
        <w:rPr>
          <w:rFonts w:ascii="Arial" w:eastAsiaTheme="minorHAnsi" w:hAnsi="Arial" w:cs="Arial"/>
          <w:color w:val="auto"/>
          <w:sz w:val="21"/>
          <w:szCs w:val="21"/>
          <w:lang w:eastAsia="en-US"/>
        </w:rPr>
        <w:br/>
      </w:r>
      <w:r w:rsidRPr="00F70646">
        <w:rPr>
          <w:rFonts w:ascii="Arial" w:eastAsiaTheme="minorHAnsi" w:hAnsi="Arial" w:cs="Arial"/>
          <w:color w:val="auto"/>
          <w:sz w:val="21"/>
          <w:szCs w:val="21"/>
          <w:lang w:eastAsia="en-US"/>
        </w:rPr>
        <w:br/>
      </w:r>
      <w:r w:rsidRPr="00F70646">
        <w:rPr>
          <w:rFonts w:ascii="Arial" w:eastAsiaTheme="minorHAnsi" w:hAnsi="Arial" w:cs="Arial"/>
          <w:b/>
          <w:color w:val="auto"/>
          <w:sz w:val="21"/>
          <w:szCs w:val="21"/>
          <w:lang w:eastAsia="en-US"/>
        </w:rPr>
        <w:t>Artikel 1. Definities</w:t>
      </w:r>
    </w:p>
    <w:p w14:paraId="69E27238" w14:textId="77777777" w:rsidR="00842E25" w:rsidRPr="00F70646" w:rsidRDefault="00842E25" w:rsidP="00842E25">
      <w:pPr>
        <w:autoSpaceDN/>
        <w:spacing w:after="160" w:line="259" w:lineRule="auto"/>
        <w:textAlignment w:val="auto"/>
        <w:rPr>
          <w:rFonts w:ascii="Arial" w:eastAsiaTheme="minorHAnsi" w:hAnsi="Arial" w:cs="Arial"/>
          <w:color w:val="auto"/>
          <w:sz w:val="21"/>
          <w:szCs w:val="21"/>
          <w:lang w:eastAsia="en-US"/>
        </w:rPr>
      </w:pPr>
      <w:r w:rsidRPr="00F70646">
        <w:rPr>
          <w:rFonts w:ascii="Arial" w:eastAsiaTheme="minorHAnsi" w:hAnsi="Arial" w:cs="Arial"/>
          <w:color w:val="auto"/>
          <w:sz w:val="21"/>
          <w:szCs w:val="21"/>
          <w:lang w:eastAsia="en-US"/>
        </w:rPr>
        <w:t>1.1 Alle onderstreepte begrippen die in deze Deelnemersovereenkomst zijn opgenomen, hebben de betekenis zoals opgenomen in het afsprakenstelsel elektronische toegangsdiensten. De begrippen worden slechts de eerste keer dat zij in de Deelnemersovereenkomst voorkomen, onderstreept. Alle definities kunnen zowel in enkel- als meervoud gehanteerd worden.</w:t>
      </w:r>
    </w:p>
    <w:p w14:paraId="2F44BBF7" w14:textId="77777777" w:rsidR="00842E25" w:rsidRPr="00F70646" w:rsidRDefault="00842E25" w:rsidP="00842E25">
      <w:pPr>
        <w:autoSpaceDN/>
        <w:spacing w:after="160" w:line="259" w:lineRule="auto"/>
        <w:textAlignment w:val="auto"/>
        <w:rPr>
          <w:rFonts w:ascii="Arial" w:eastAsiaTheme="minorHAnsi" w:hAnsi="Arial" w:cs="Arial"/>
          <w:b/>
          <w:color w:val="auto"/>
          <w:sz w:val="21"/>
          <w:szCs w:val="21"/>
          <w:lang w:eastAsia="en-US"/>
        </w:rPr>
      </w:pPr>
      <w:r w:rsidRPr="00F70646">
        <w:rPr>
          <w:rFonts w:ascii="Arial" w:eastAsiaTheme="minorHAnsi" w:hAnsi="Arial" w:cs="Arial"/>
          <w:b/>
          <w:color w:val="auto"/>
          <w:sz w:val="21"/>
          <w:szCs w:val="21"/>
          <w:lang w:eastAsia="en-US"/>
        </w:rPr>
        <w:t>Artikel 2. Voorwerp van de Deelnemersovereenkomst</w:t>
      </w:r>
    </w:p>
    <w:p w14:paraId="7AEBC29A" w14:textId="77777777" w:rsidR="00842E25" w:rsidRPr="00F70646" w:rsidRDefault="00842E25" w:rsidP="00842E25">
      <w:pPr>
        <w:autoSpaceDN/>
        <w:spacing w:after="160" w:line="259" w:lineRule="auto"/>
        <w:textAlignment w:val="auto"/>
        <w:rPr>
          <w:rFonts w:ascii="Arial" w:eastAsiaTheme="minorHAnsi" w:hAnsi="Arial" w:cs="Arial"/>
          <w:color w:val="auto"/>
          <w:sz w:val="21"/>
          <w:szCs w:val="21"/>
          <w:lang w:eastAsia="en-US"/>
        </w:rPr>
      </w:pPr>
      <w:r w:rsidRPr="00F70646">
        <w:rPr>
          <w:rFonts w:ascii="Arial" w:eastAsiaTheme="minorHAnsi" w:hAnsi="Arial" w:cs="Arial"/>
          <w:color w:val="auto"/>
          <w:sz w:val="21"/>
          <w:szCs w:val="21"/>
          <w:lang w:eastAsia="en-US"/>
        </w:rPr>
        <w:t xml:space="preserve">2.1 De </w:t>
      </w:r>
      <w:r w:rsidRPr="00F70646">
        <w:rPr>
          <w:rFonts w:ascii="Arial" w:eastAsiaTheme="minorHAnsi" w:hAnsi="Arial" w:cs="Arial"/>
          <w:color w:val="auto"/>
          <w:sz w:val="21"/>
          <w:szCs w:val="21"/>
          <w:u w:val="single"/>
          <w:lang w:eastAsia="en-US"/>
        </w:rPr>
        <w:t>deelnemer</w:t>
      </w:r>
      <w:r w:rsidRPr="00F70646">
        <w:rPr>
          <w:rFonts w:ascii="Arial" w:eastAsiaTheme="minorHAnsi" w:hAnsi="Arial" w:cs="Arial"/>
          <w:color w:val="auto"/>
          <w:sz w:val="21"/>
          <w:szCs w:val="21"/>
          <w:lang w:eastAsia="en-US"/>
        </w:rPr>
        <w:t xml:space="preserve"> verkrijgt hierbij het recht binnen het </w:t>
      </w:r>
      <w:r w:rsidRPr="00F70646">
        <w:rPr>
          <w:rFonts w:ascii="Arial" w:eastAsiaTheme="minorHAnsi" w:hAnsi="Arial" w:cs="Arial"/>
          <w:color w:val="auto"/>
          <w:sz w:val="21"/>
          <w:szCs w:val="21"/>
          <w:u w:val="single"/>
          <w:lang w:eastAsia="en-US"/>
        </w:rPr>
        <w:t>netwerk voor elektronische toegangsdiensten</w:t>
      </w:r>
      <w:r>
        <w:rPr>
          <w:rFonts w:ascii="Arial" w:eastAsiaTheme="minorHAnsi" w:hAnsi="Arial" w:cs="Arial"/>
          <w:color w:val="auto"/>
          <w:sz w:val="21"/>
          <w:szCs w:val="21"/>
          <w:u w:val="single"/>
          <w:lang w:eastAsia="en-US"/>
        </w:rPr>
        <w:t xml:space="preserve">, alsmede de </w:t>
      </w:r>
      <w:r w:rsidRPr="001A4203">
        <w:rPr>
          <w:rFonts w:ascii="Arial" w:eastAsiaTheme="minorHAnsi" w:hAnsi="Arial" w:cs="Arial"/>
          <w:color w:val="auto"/>
          <w:sz w:val="21"/>
          <w:szCs w:val="21"/>
          <w:u w:val="single"/>
          <w:lang w:eastAsia="en-US"/>
        </w:rPr>
        <w:t>eIDAS-</w:t>
      </w:r>
      <w:r w:rsidRPr="0034728C">
        <w:rPr>
          <w:rFonts w:ascii="Arial" w:eastAsiaTheme="minorHAnsi" w:hAnsi="Arial" w:cs="Arial"/>
          <w:color w:val="auto"/>
          <w:sz w:val="21"/>
          <w:szCs w:val="21"/>
          <w:u w:val="single"/>
          <w:lang w:eastAsia="en-US"/>
        </w:rPr>
        <w:t>berichtenservice</w:t>
      </w:r>
      <w:r>
        <w:rPr>
          <w:rFonts w:ascii="Arial" w:eastAsiaTheme="minorHAnsi" w:hAnsi="Arial" w:cs="Arial"/>
          <w:color w:val="auto"/>
          <w:sz w:val="21"/>
          <w:szCs w:val="21"/>
          <w:lang w:eastAsia="en-US"/>
        </w:rPr>
        <w:t xml:space="preserve"> </w:t>
      </w:r>
      <w:r w:rsidRPr="0034728C">
        <w:rPr>
          <w:rFonts w:ascii="Arial" w:eastAsiaTheme="minorHAnsi" w:hAnsi="Arial" w:cs="Arial"/>
          <w:color w:val="auto"/>
          <w:sz w:val="21"/>
          <w:szCs w:val="21"/>
          <w:lang w:eastAsia="en-US"/>
        </w:rPr>
        <w:t>voor</w:t>
      </w:r>
      <w:r w:rsidRPr="00F70646">
        <w:rPr>
          <w:rFonts w:ascii="Arial" w:eastAsiaTheme="minorHAnsi" w:hAnsi="Arial" w:cs="Arial"/>
          <w:color w:val="auto"/>
          <w:sz w:val="21"/>
          <w:szCs w:val="21"/>
          <w:lang w:eastAsia="en-US"/>
        </w:rPr>
        <w:t xml:space="preserve"> eigen rekening en risico elektronische </w:t>
      </w:r>
      <w:r w:rsidRPr="00F70646">
        <w:rPr>
          <w:rFonts w:ascii="Arial" w:eastAsiaTheme="minorHAnsi" w:hAnsi="Arial" w:cs="Arial"/>
          <w:color w:val="auto"/>
          <w:sz w:val="21"/>
          <w:szCs w:val="21"/>
          <w:u w:val="single"/>
          <w:lang w:eastAsia="en-US"/>
        </w:rPr>
        <w:t>toegangsdiensten</w:t>
      </w:r>
      <w:r w:rsidRPr="00F70646">
        <w:rPr>
          <w:rFonts w:ascii="Arial" w:eastAsiaTheme="minorHAnsi" w:hAnsi="Arial" w:cs="Arial"/>
          <w:color w:val="auto"/>
          <w:sz w:val="21"/>
          <w:szCs w:val="21"/>
          <w:lang w:eastAsia="en-US"/>
        </w:rPr>
        <w:t xml:space="preserve"> aan te bieden en de rol(len) te vervullen waarvoor hij de toetredingsprocedure met goed gevolg heeft doorlopen</w:t>
      </w:r>
      <w:r>
        <w:rPr>
          <w:rFonts w:ascii="Arial" w:eastAsiaTheme="minorHAnsi" w:hAnsi="Arial" w:cs="Arial"/>
          <w:color w:val="auto"/>
          <w:sz w:val="21"/>
          <w:szCs w:val="21"/>
          <w:lang w:eastAsia="en-US"/>
        </w:rPr>
        <w:t xml:space="preserve">. </w:t>
      </w:r>
    </w:p>
    <w:p w14:paraId="41957FE9" w14:textId="77777777" w:rsidR="00842E25" w:rsidRPr="00F70646" w:rsidRDefault="00842E25" w:rsidP="00842E25">
      <w:pPr>
        <w:autoSpaceDN/>
        <w:spacing w:after="160" w:line="259" w:lineRule="auto"/>
        <w:textAlignment w:val="auto"/>
        <w:rPr>
          <w:rFonts w:ascii="Arial" w:eastAsiaTheme="minorHAnsi" w:hAnsi="Arial" w:cs="Arial"/>
          <w:color w:val="auto"/>
          <w:sz w:val="21"/>
          <w:szCs w:val="21"/>
          <w:lang w:eastAsia="en-US"/>
        </w:rPr>
      </w:pPr>
      <w:r w:rsidRPr="00F70646">
        <w:rPr>
          <w:rFonts w:ascii="Arial" w:eastAsiaTheme="minorHAnsi" w:hAnsi="Arial" w:cs="Arial"/>
          <w:color w:val="auto"/>
          <w:sz w:val="21"/>
          <w:szCs w:val="21"/>
          <w:lang w:eastAsia="en-US"/>
        </w:rPr>
        <w:lastRenderedPageBreak/>
        <w:t xml:space="preserve">2.2 De deelnemer is gehouden onverkort alle verplichtingen na te komen die op grond van deze Deelnemersovereenkomst, het </w:t>
      </w:r>
      <w:r w:rsidRPr="00F70646">
        <w:rPr>
          <w:rFonts w:ascii="Arial" w:eastAsiaTheme="minorHAnsi" w:hAnsi="Arial" w:cs="Arial"/>
          <w:color w:val="auto"/>
          <w:sz w:val="21"/>
          <w:szCs w:val="21"/>
          <w:u w:val="single"/>
          <w:lang w:eastAsia="en-US"/>
        </w:rPr>
        <w:t>afsprakenstelsel</w:t>
      </w:r>
      <w:r w:rsidRPr="00F70646">
        <w:rPr>
          <w:rFonts w:ascii="Arial" w:eastAsiaTheme="minorHAnsi" w:hAnsi="Arial" w:cs="Arial"/>
          <w:color w:val="auto"/>
          <w:sz w:val="21"/>
          <w:szCs w:val="21"/>
          <w:lang w:eastAsia="en-US"/>
        </w:rPr>
        <w:t>, de Gebruiksvoorwaarden en alle overige bindende regelingen die op enig moment voor zijn rol zijn vastgesteld en in werking zijn getreden.</w:t>
      </w:r>
    </w:p>
    <w:p w14:paraId="1F58F220" w14:textId="77777777" w:rsidR="00842E25" w:rsidRPr="00F70646" w:rsidRDefault="00842E25" w:rsidP="00842E25">
      <w:pPr>
        <w:autoSpaceDN/>
        <w:spacing w:after="160" w:line="259" w:lineRule="auto"/>
        <w:textAlignment w:val="auto"/>
        <w:rPr>
          <w:rFonts w:ascii="Arial" w:eastAsiaTheme="minorHAnsi" w:hAnsi="Arial" w:cs="Arial"/>
          <w:color w:val="auto"/>
          <w:sz w:val="21"/>
          <w:szCs w:val="21"/>
          <w:lang w:eastAsia="en-US"/>
        </w:rPr>
      </w:pPr>
      <w:r w:rsidRPr="00F70646">
        <w:rPr>
          <w:rFonts w:ascii="Arial" w:eastAsiaTheme="minorHAnsi" w:hAnsi="Arial" w:cs="Arial"/>
          <w:color w:val="auto"/>
          <w:sz w:val="21"/>
          <w:szCs w:val="21"/>
          <w:lang w:eastAsia="en-US"/>
        </w:rPr>
        <w:t>2.3 De deelnemer is op de hoogte van en erkent de governance van het afsprakenstelsel, zoals vastgelegd in het Instellingsbesluit besturing afsprakenstelsel elektronische toegangsdiensten, alsmede het toezicht zoals vastgelegd in het afsprakenstelsel.</w:t>
      </w:r>
    </w:p>
    <w:p w14:paraId="324D7F5B" w14:textId="77777777" w:rsidR="00842E25" w:rsidRPr="00F70646" w:rsidRDefault="00842E25" w:rsidP="00842E25">
      <w:pPr>
        <w:autoSpaceDN/>
        <w:spacing w:after="160" w:line="259" w:lineRule="auto"/>
        <w:textAlignment w:val="auto"/>
        <w:rPr>
          <w:rFonts w:ascii="Arial" w:eastAsiaTheme="minorHAnsi" w:hAnsi="Arial" w:cs="Arial"/>
          <w:color w:val="auto"/>
          <w:sz w:val="21"/>
          <w:szCs w:val="21"/>
          <w:lang w:eastAsia="en-US"/>
        </w:rPr>
      </w:pPr>
      <w:r w:rsidRPr="00F70646">
        <w:rPr>
          <w:rFonts w:ascii="Arial" w:eastAsiaTheme="minorHAnsi" w:hAnsi="Arial" w:cs="Arial"/>
          <w:color w:val="auto"/>
          <w:sz w:val="21"/>
          <w:szCs w:val="21"/>
          <w:lang w:eastAsia="en-US"/>
        </w:rPr>
        <w:t xml:space="preserve">2.4 Het is de deelnemer niet toegestaan andere rollen te vervullen en/of elektronische toegangsdiensten op andere </w:t>
      </w:r>
      <w:r w:rsidRPr="00F70646">
        <w:rPr>
          <w:rFonts w:ascii="Arial" w:eastAsiaTheme="minorHAnsi" w:hAnsi="Arial" w:cs="Arial"/>
          <w:color w:val="auto"/>
          <w:sz w:val="21"/>
          <w:szCs w:val="21"/>
          <w:u w:val="single"/>
          <w:lang w:eastAsia="en-US"/>
        </w:rPr>
        <w:t>betrouwbaarheidsniveaus</w:t>
      </w:r>
      <w:r w:rsidRPr="00F70646">
        <w:rPr>
          <w:rFonts w:ascii="Arial" w:eastAsiaTheme="minorHAnsi" w:hAnsi="Arial" w:cs="Arial"/>
          <w:color w:val="auto"/>
          <w:sz w:val="21"/>
          <w:szCs w:val="21"/>
          <w:lang w:eastAsia="en-US"/>
        </w:rPr>
        <w:t xml:space="preserve"> te vervullen en/of andere functionaliteiten aan te bieden zonder hiervoor de toetredingsprocedure te doorlopen.</w:t>
      </w:r>
    </w:p>
    <w:p w14:paraId="621B95B5" w14:textId="77777777" w:rsidR="00842E25" w:rsidRPr="00F70646" w:rsidRDefault="00842E25" w:rsidP="00842E25">
      <w:pPr>
        <w:autoSpaceDN/>
        <w:spacing w:after="160" w:line="259" w:lineRule="auto"/>
        <w:textAlignment w:val="auto"/>
        <w:rPr>
          <w:rFonts w:ascii="Arial" w:eastAsiaTheme="minorHAnsi" w:hAnsi="Arial" w:cs="Arial"/>
          <w:color w:val="auto"/>
          <w:sz w:val="21"/>
          <w:szCs w:val="21"/>
          <w:lang w:eastAsia="en-US"/>
        </w:rPr>
      </w:pPr>
      <w:r w:rsidRPr="00F70646">
        <w:rPr>
          <w:rFonts w:ascii="Arial" w:eastAsiaTheme="minorHAnsi" w:hAnsi="Arial" w:cs="Arial"/>
          <w:color w:val="auto"/>
          <w:sz w:val="21"/>
          <w:szCs w:val="21"/>
          <w:lang w:eastAsia="en-US"/>
        </w:rPr>
        <w:t xml:space="preserve">2.5 De </w:t>
      </w:r>
      <w:r>
        <w:rPr>
          <w:rFonts w:ascii="Arial" w:eastAsiaTheme="minorHAnsi" w:hAnsi="Arial" w:cs="Arial"/>
          <w:color w:val="auto"/>
          <w:sz w:val="21"/>
          <w:szCs w:val="21"/>
          <w:lang w:eastAsia="en-US"/>
        </w:rPr>
        <w:t>staatssecretaris</w:t>
      </w:r>
      <w:r w:rsidRPr="00F70646">
        <w:rPr>
          <w:rFonts w:ascii="Arial" w:eastAsiaTheme="minorHAnsi" w:hAnsi="Arial" w:cs="Arial"/>
          <w:color w:val="auto"/>
          <w:sz w:val="21"/>
          <w:szCs w:val="21"/>
          <w:lang w:eastAsia="en-US"/>
        </w:rPr>
        <w:t xml:space="preserve"> van Binnenlandse Zaken en Koninkrijksrelaties zal zich inspannen de op hem rustende verplichtingen voortvloeiend uit zijn verantwoordelijkheid voor het afsprakenstelsel naar beste vermogen na te komen, met inachtneming van de belangen van alle betrokken partijen.</w:t>
      </w:r>
    </w:p>
    <w:p w14:paraId="574B1DD0" w14:textId="77777777" w:rsidR="00842E25" w:rsidRPr="00F70646" w:rsidRDefault="00842E25" w:rsidP="00842E25">
      <w:pPr>
        <w:autoSpaceDN/>
        <w:spacing w:after="160" w:line="259" w:lineRule="auto"/>
        <w:textAlignment w:val="auto"/>
        <w:rPr>
          <w:rFonts w:ascii="Arial" w:eastAsiaTheme="minorHAnsi" w:hAnsi="Arial" w:cs="Arial"/>
          <w:color w:val="auto"/>
          <w:sz w:val="21"/>
          <w:szCs w:val="21"/>
          <w:lang w:eastAsia="en-US"/>
        </w:rPr>
      </w:pPr>
      <w:r w:rsidRPr="00F70646">
        <w:rPr>
          <w:rFonts w:ascii="Arial" w:eastAsiaTheme="minorHAnsi" w:hAnsi="Arial" w:cs="Arial"/>
          <w:color w:val="auto"/>
          <w:sz w:val="21"/>
          <w:szCs w:val="21"/>
          <w:lang w:eastAsia="en-US"/>
        </w:rPr>
        <w:t>2.6 Van deze Deelnemersovereenkomst maken onlosmakelijk onderdeel uit de volgende documenten:</w:t>
      </w:r>
    </w:p>
    <w:p w14:paraId="77C3A554" w14:textId="77777777" w:rsidR="00842E25" w:rsidRPr="00F70646" w:rsidRDefault="00842E25" w:rsidP="00842E25">
      <w:pPr>
        <w:autoSpaceDN/>
        <w:spacing w:after="160" w:line="259" w:lineRule="auto"/>
        <w:textAlignment w:val="auto"/>
        <w:rPr>
          <w:rFonts w:ascii="Arial" w:eastAsiaTheme="minorHAnsi" w:hAnsi="Arial" w:cs="Arial"/>
          <w:color w:val="auto"/>
          <w:sz w:val="21"/>
          <w:szCs w:val="21"/>
          <w:lang w:eastAsia="en-US"/>
        </w:rPr>
      </w:pPr>
      <w:r w:rsidRPr="00F70646">
        <w:rPr>
          <w:rFonts w:ascii="Arial" w:eastAsiaTheme="minorHAnsi" w:hAnsi="Arial" w:cs="Arial"/>
          <w:color w:val="auto"/>
          <w:sz w:val="21"/>
          <w:szCs w:val="21"/>
          <w:lang w:eastAsia="en-US"/>
        </w:rPr>
        <w:t>a) het afsprakenstelsel zoals dat formeel op enig moment is vastgesteld en van toepassing is op en in werking getreden is voor een bepaalde rol;</w:t>
      </w:r>
    </w:p>
    <w:p w14:paraId="27AA6F85" w14:textId="77777777" w:rsidR="00842E25" w:rsidRPr="00F70646" w:rsidRDefault="00842E25" w:rsidP="00842E25">
      <w:pPr>
        <w:autoSpaceDN/>
        <w:spacing w:after="160" w:line="259" w:lineRule="auto"/>
        <w:textAlignment w:val="auto"/>
        <w:rPr>
          <w:rFonts w:ascii="Arial" w:eastAsiaTheme="minorHAnsi" w:hAnsi="Arial" w:cs="Arial"/>
          <w:color w:val="auto"/>
          <w:sz w:val="21"/>
          <w:szCs w:val="21"/>
          <w:lang w:eastAsia="en-US"/>
        </w:rPr>
      </w:pPr>
      <w:r w:rsidRPr="00F70646">
        <w:rPr>
          <w:rFonts w:ascii="Arial" w:eastAsiaTheme="minorHAnsi" w:hAnsi="Arial" w:cs="Arial"/>
          <w:color w:val="auto"/>
          <w:sz w:val="21"/>
          <w:szCs w:val="21"/>
          <w:lang w:eastAsia="en-US"/>
        </w:rPr>
        <w:t>b) de Gebruiksvoorwaarden.</w:t>
      </w:r>
    </w:p>
    <w:p w14:paraId="5084F94A" w14:textId="77777777" w:rsidR="00842E25" w:rsidRPr="00F70646" w:rsidRDefault="00842E25" w:rsidP="00842E25">
      <w:pPr>
        <w:autoSpaceDN/>
        <w:spacing w:after="160" w:line="259" w:lineRule="auto"/>
        <w:textAlignment w:val="auto"/>
        <w:rPr>
          <w:rFonts w:ascii="Arial" w:eastAsiaTheme="minorHAnsi" w:hAnsi="Arial" w:cs="Arial"/>
          <w:color w:val="auto"/>
          <w:sz w:val="21"/>
          <w:szCs w:val="21"/>
          <w:lang w:eastAsia="en-US"/>
        </w:rPr>
      </w:pPr>
      <w:r w:rsidRPr="00F70646">
        <w:rPr>
          <w:rFonts w:ascii="Arial" w:eastAsiaTheme="minorHAnsi" w:hAnsi="Arial" w:cs="Arial"/>
          <w:color w:val="auto"/>
          <w:sz w:val="21"/>
          <w:szCs w:val="21"/>
          <w:lang w:eastAsia="en-US"/>
        </w:rPr>
        <w:t>2.7 Bij strijdigheden tussen de in het vorige lid genoemde documenten, prevaleert het eerder genoemde document boven het later genoemde document.</w:t>
      </w:r>
    </w:p>
    <w:p w14:paraId="185C59A9" w14:textId="77777777" w:rsidR="00842E25" w:rsidRPr="00F70646" w:rsidRDefault="00842E25" w:rsidP="00842E25">
      <w:pPr>
        <w:autoSpaceDN/>
        <w:spacing w:after="160" w:line="259" w:lineRule="auto"/>
        <w:textAlignment w:val="auto"/>
        <w:rPr>
          <w:rFonts w:ascii="Arial" w:eastAsiaTheme="minorHAnsi" w:hAnsi="Arial" w:cs="Arial"/>
          <w:color w:val="auto"/>
          <w:sz w:val="21"/>
          <w:szCs w:val="21"/>
          <w:lang w:eastAsia="en-US"/>
        </w:rPr>
      </w:pPr>
      <w:r w:rsidRPr="00F70646">
        <w:rPr>
          <w:rFonts w:ascii="Arial" w:eastAsiaTheme="minorHAnsi" w:hAnsi="Arial" w:cs="Arial"/>
          <w:color w:val="auto"/>
          <w:sz w:val="21"/>
          <w:szCs w:val="21"/>
          <w:lang w:eastAsia="en-US"/>
        </w:rPr>
        <w:t>2.8 Een bepaling in de Deelnemersovereenkomst die strijdig is met het afsprakenstelsel en/of het geldende recht, laat de overige bepalingen van de Deelnemersovereenkomst  onverlet.</w:t>
      </w:r>
    </w:p>
    <w:p w14:paraId="29E870B4" w14:textId="77777777" w:rsidR="00842E25" w:rsidRPr="00F70646" w:rsidRDefault="00842E25" w:rsidP="00842E25">
      <w:pPr>
        <w:autoSpaceDN/>
        <w:spacing w:after="160" w:line="259" w:lineRule="auto"/>
        <w:textAlignment w:val="auto"/>
        <w:rPr>
          <w:rFonts w:ascii="Arial" w:eastAsiaTheme="minorHAnsi" w:hAnsi="Arial" w:cs="Arial"/>
          <w:b/>
          <w:color w:val="auto"/>
          <w:sz w:val="21"/>
          <w:szCs w:val="21"/>
          <w:lang w:eastAsia="en-US"/>
        </w:rPr>
      </w:pPr>
      <w:r w:rsidRPr="00F70646">
        <w:rPr>
          <w:rFonts w:ascii="Arial" w:eastAsiaTheme="minorHAnsi" w:hAnsi="Arial" w:cs="Arial"/>
          <w:b/>
          <w:color w:val="auto"/>
          <w:sz w:val="21"/>
          <w:szCs w:val="21"/>
          <w:lang w:eastAsia="en-US"/>
        </w:rPr>
        <w:t>Artikel 3. Gebruiksrecht voor het voeren van het Merk</w:t>
      </w:r>
    </w:p>
    <w:p w14:paraId="553867BB" w14:textId="77777777" w:rsidR="00842E25" w:rsidRPr="00F70646" w:rsidRDefault="00842E25" w:rsidP="00842E25">
      <w:pPr>
        <w:autoSpaceDN/>
        <w:spacing w:after="160" w:line="259" w:lineRule="auto"/>
        <w:textAlignment w:val="auto"/>
        <w:rPr>
          <w:rFonts w:ascii="Arial" w:eastAsiaTheme="minorHAnsi" w:hAnsi="Arial" w:cs="Arial"/>
          <w:color w:val="auto"/>
          <w:sz w:val="21"/>
          <w:szCs w:val="21"/>
          <w:lang w:eastAsia="en-US"/>
        </w:rPr>
      </w:pPr>
      <w:r w:rsidRPr="00F70646">
        <w:rPr>
          <w:rFonts w:ascii="Arial" w:eastAsiaTheme="minorHAnsi" w:hAnsi="Arial" w:cs="Arial"/>
          <w:color w:val="auto"/>
          <w:sz w:val="21"/>
          <w:szCs w:val="21"/>
          <w:lang w:eastAsia="en-US"/>
        </w:rPr>
        <w:t xml:space="preserve">3.1 Onder het Merk wordt verstaan: het (de) woordmerk(en) en/of beeldmerk(en) ten aanzien waarvan de </w:t>
      </w:r>
      <w:r>
        <w:rPr>
          <w:rFonts w:ascii="Arial" w:eastAsiaTheme="minorHAnsi" w:hAnsi="Arial" w:cs="Arial"/>
          <w:color w:val="auto"/>
          <w:sz w:val="21"/>
          <w:szCs w:val="21"/>
          <w:lang w:eastAsia="en-US"/>
        </w:rPr>
        <w:t>staatssecretaris</w:t>
      </w:r>
      <w:r w:rsidRPr="00F70646">
        <w:rPr>
          <w:rFonts w:ascii="Arial" w:eastAsiaTheme="minorHAnsi" w:hAnsi="Arial" w:cs="Arial"/>
          <w:color w:val="auto"/>
          <w:sz w:val="21"/>
          <w:szCs w:val="21"/>
          <w:lang w:eastAsia="en-US"/>
        </w:rPr>
        <w:t xml:space="preserve"> van Binnenlandse Zaken en Koninkrijksrelaties het merkenrecht uitoefent.</w:t>
      </w:r>
    </w:p>
    <w:p w14:paraId="6FF04F91" w14:textId="77777777" w:rsidR="00842E25" w:rsidRPr="00F70646" w:rsidRDefault="00842E25" w:rsidP="00842E25">
      <w:pPr>
        <w:autoSpaceDN/>
        <w:spacing w:after="160" w:line="259" w:lineRule="auto"/>
        <w:textAlignment w:val="auto"/>
        <w:rPr>
          <w:rFonts w:ascii="Arial" w:eastAsiaTheme="minorHAnsi" w:hAnsi="Arial" w:cs="Arial"/>
          <w:color w:val="auto"/>
          <w:sz w:val="21"/>
          <w:szCs w:val="21"/>
          <w:lang w:eastAsia="en-US"/>
        </w:rPr>
      </w:pPr>
      <w:r w:rsidRPr="00F70646">
        <w:rPr>
          <w:rFonts w:ascii="Arial" w:eastAsiaTheme="minorHAnsi" w:hAnsi="Arial" w:cs="Arial"/>
          <w:color w:val="auto"/>
          <w:sz w:val="21"/>
          <w:szCs w:val="21"/>
          <w:lang w:eastAsia="en-US"/>
        </w:rPr>
        <w:t>3.2 De deelnemer heeft het niet-exclusieve en niet-overdraagbare recht om, gedurende de looptijd van de Deelnemersovereenkomst, het Merk te gebruiken in verband met het uitvoeren van elektronische toegangsdiensten en het vervullen van de overeengekomen rol(len), in overeenstemming met deze Deelnemersovereenkomst en de daaruit voortvloeiende voorschriften.</w:t>
      </w:r>
    </w:p>
    <w:p w14:paraId="71295752" w14:textId="77777777" w:rsidR="00842E25" w:rsidRPr="00F70646" w:rsidRDefault="00842E25" w:rsidP="00842E25">
      <w:pPr>
        <w:autoSpaceDN/>
        <w:spacing w:after="160" w:line="259" w:lineRule="auto"/>
        <w:textAlignment w:val="auto"/>
        <w:rPr>
          <w:rFonts w:ascii="Arial" w:eastAsiaTheme="minorHAnsi" w:hAnsi="Arial" w:cs="Arial"/>
          <w:color w:val="auto"/>
          <w:sz w:val="21"/>
          <w:szCs w:val="21"/>
          <w:lang w:eastAsia="en-US"/>
        </w:rPr>
      </w:pPr>
      <w:r w:rsidRPr="00F70646">
        <w:rPr>
          <w:rFonts w:ascii="Arial" w:eastAsiaTheme="minorHAnsi" w:hAnsi="Arial" w:cs="Arial"/>
          <w:color w:val="auto"/>
          <w:sz w:val="21"/>
          <w:szCs w:val="21"/>
          <w:lang w:eastAsia="en-US"/>
        </w:rPr>
        <w:t>3.3 De deelnemer is niet bevoegd derden toestemming te geven het Merk te gebruiken.</w:t>
      </w:r>
    </w:p>
    <w:p w14:paraId="5A07E97C" w14:textId="77777777" w:rsidR="00842E25" w:rsidRPr="00F70646" w:rsidRDefault="00842E25" w:rsidP="00842E25">
      <w:pPr>
        <w:autoSpaceDN/>
        <w:spacing w:after="160" w:line="259" w:lineRule="auto"/>
        <w:textAlignment w:val="auto"/>
        <w:rPr>
          <w:rFonts w:ascii="Arial" w:eastAsiaTheme="minorHAnsi" w:hAnsi="Arial" w:cs="Arial"/>
          <w:color w:val="auto"/>
          <w:sz w:val="21"/>
          <w:szCs w:val="21"/>
          <w:lang w:eastAsia="en-US"/>
        </w:rPr>
      </w:pPr>
      <w:r w:rsidRPr="00F70646">
        <w:rPr>
          <w:rFonts w:ascii="Arial" w:eastAsiaTheme="minorHAnsi" w:hAnsi="Arial" w:cs="Arial"/>
          <w:color w:val="auto"/>
          <w:sz w:val="21"/>
          <w:szCs w:val="21"/>
          <w:lang w:eastAsia="en-US"/>
        </w:rPr>
        <w:t xml:space="preserve">3.4 De deelnemer zal niets doen dan wel nalaten waardoor de rechten van de </w:t>
      </w:r>
      <w:r>
        <w:rPr>
          <w:rFonts w:ascii="Arial" w:eastAsiaTheme="minorHAnsi" w:hAnsi="Arial" w:cs="Arial"/>
          <w:color w:val="auto"/>
          <w:sz w:val="21"/>
          <w:szCs w:val="21"/>
          <w:lang w:eastAsia="en-US"/>
        </w:rPr>
        <w:t>staatssecretaris</w:t>
      </w:r>
      <w:r w:rsidRPr="00F70646">
        <w:rPr>
          <w:rFonts w:ascii="Arial" w:eastAsiaTheme="minorHAnsi" w:hAnsi="Arial" w:cs="Arial"/>
          <w:color w:val="auto"/>
          <w:sz w:val="21"/>
          <w:szCs w:val="21"/>
          <w:lang w:eastAsia="en-US"/>
        </w:rPr>
        <w:t xml:space="preserve"> van Binnenlandse Zaken en Koninkrijksrelaties ten aanzien van het Merk kunnen worden aangetast en/of de ter zake van het Merk opgebouwde goodwill negatief zou kunnen worden beïnvloed.</w:t>
      </w:r>
    </w:p>
    <w:p w14:paraId="7C952E42" w14:textId="77777777" w:rsidR="00842E25" w:rsidRPr="00F70646" w:rsidRDefault="00842E25" w:rsidP="00842E25">
      <w:pPr>
        <w:autoSpaceDN/>
        <w:spacing w:after="160" w:line="259" w:lineRule="auto"/>
        <w:textAlignment w:val="auto"/>
        <w:rPr>
          <w:rFonts w:ascii="Arial" w:eastAsiaTheme="minorHAnsi" w:hAnsi="Arial" w:cs="Arial"/>
          <w:b/>
          <w:color w:val="auto"/>
          <w:sz w:val="21"/>
          <w:szCs w:val="21"/>
          <w:lang w:eastAsia="en-US"/>
        </w:rPr>
      </w:pPr>
      <w:r w:rsidRPr="00F70646">
        <w:rPr>
          <w:rFonts w:ascii="Arial" w:eastAsiaTheme="minorHAnsi" w:hAnsi="Arial" w:cs="Arial"/>
          <w:b/>
          <w:color w:val="auto"/>
          <w:sz w:val="21"/>
          <w:szCs w:val="21"/>
          <w:lang w:eastAsia="en-US"/>
        </w:rPr>
        <w:t>Artikel 4. Aanvang, looptijd en duur van de Deelnemersovereenkomst</w:t>
      </w:r>
    </w:p>
    <w:p w14:paraId="021C8F9E" w14:textId="4E01128E" w:rsidR="00842E25" w:rsidRPr="00F70646" w:rsidRDefault="00842E25" w:rsidP="00842E25">
      <w:pPr>
        <w:autoSpaceDN/>
        <w:spacing w:after="160" w:line="259" w:lineRule="auto"/>
        <w:textAlignment w:val="auto"/>
        <w:rPr>
          <w:rFonts w:ascii="Arial" w:eastAsiaTheme="minorHAnsi" w:hAnsi="Arial" w:cs="Arial"/>
          <w:color w:val="auto"/>
          <w:sz w:val="21"/>
          <w:szCs w:val="21"/>
          <w:lang w:eastAsia="en-US"/>
        </w:rPr>
      </w:pPr>
      <w:r w:rsidRPr="00F70646">
        <w:rPr>
          <w:rFonts w:ascii="Arial" w:eastAsiaTheme="minorHAnsi" w:hAnsi="Arial" w:cs="Arial"/>
          <w:color w:val="auto"/>
          <w:sz w:val="21"/>
          <w:szCs w:val="21"/>
          <w:lang w:eastAsia="en-US"/>
        </w:rPr>
        <w:t xml:space="preserve">4.1 Deze Deelnemersovereenkomst treedt in werking op de datum van ondertekening </w:t>
      </w:r>
      <w:r>
        <w:rPr>
          <w:rFonts w:ascii="Arial" w:eastAsiaTheme="minorHAnsi" w:hAnsi="Arial" w:cs="Arial"/>
          <w:color w:val="auto"/>
          <w:sz w:val="21"/>
          <w:szCs w:val="21"/>
          <w:lang w:eastAsia="en-US"/>
        </w:rPr>
        <w:t xml:space="preserve">en eindigt als de 18 maanden overgangstermijn inzake de Wet digitale overheid ingaat, dan wel uiterlijk op </w:t>
      </w:r>
      <w:r w:rsidR="008E1639" w:rsidRPr="008E1639">
        <w:rPr>
          <w:rFonts w:ascii="Arial" w:eastAsiaTheme="minorHAnsi" w:hAnsi="Arial" w:cs="Arial"/>
          <w:color w:val="auto"/>
          <w:sz w:val="21"/>
          <w:szCs w:val="21"/>
          <w:highlight w:val="lightGray"/>
          <w:lang w:eastAsia="en-US"/>
        </w:rPr>
        <w:t>[datum]</w:t>
      </w:r>
      <w:r>
        <w:rPr>
          <w:rFonts w:ascii="Arial" w:eastAsiaTheme="minorHAnsi" w:hAnsi="Arial" w:cs="Arial"/>
          <w:color w:val="auto"/>
          <w:sz w:val="21"/>
          <w:szCs w:val="21"/>
          <w:lang w:eastAsia="en-US"/>
        </w:rPr>
        <w:t>.</w:t>
      </w:r>
    </w:p>
    <w:p w14:paraId="1CBE5AC5" w14:textId="77777777" w:rsidR="00842E25" w:rsidRPr="00F70646" w:rsidRDefault="00842E25" w:rsidP="00842E25">
      <w:pPr>
        <w:autoSpaceDN/>
        <w:spacing w:after="160" w:line="259" w:lineRule="auto"/>
        <w:textAlignment w:val="auto"/>
        <w:rPr>
          <w:rFonts w:ascii="Arial" w:eastAsiaTheme="minorHAnsi" w:hAnsi="Arial" w:cs="Arial"/>
          <w:b/>
          <w:color w:val="auto"/>
          <w:sz w:val="21"/>
          <w:szCs w:val="21"/>
          <w:lang w:eastAsia="en-US"/>
        </w:rPr>
      </w:pPr>
      <w:r w:rsidRPr="00F70646">
        <w:rPr>
          <w:rFonts w:ascii="Arial" w:eastAsiaTheme="minorHAnsi" w:hAnsi="Arial" w:cs="Arial"/>
          <w:b/>
          <w:color w:val="auto"/>
          <w:sz w:val="21"/>
          <w:szCs w:val="21"/>
          <w:lang w:eastAsia="en-US"/>
        </w:rPr>
        <w:t>Artikel 5. Beëindiging van de Deelnemersovereenkomst</w:t>
      </w:r>
    </w:p>
    <w:p w14:paraId="4DACFE27" w14:textId="77777777" w:rsidR="00842E25" w:rsidRPr="00F70646" w:rsidRDefault="00842E25" w:rsidP="00842E25">
      <w:pPr>
        <w:autoSpaceDN/>
        <w:spacing w:after="160" w:line="259" w:lineRule="auto"/>
        <w:textAlignment w:val="auto"/>
        <w:rPr>
          <w:rFonts w:ascii="Arial" w:eastAsiaTheme="minorHAnsi" w:hAnsi="Arial" w:cs="Arial"/>
          <w:color w:val="auto"/>
          <w:sz w:val="21"/>
          <w:szCs w:val="21"/>
          <w:lang w:eastAsia="en-US"/>
        </w:rPr>
      </w:pPr>
      <w:r w:rsidRPr="00F70646">
        <w:rPr>
          <w:rFonts w:ascii="Arial" w:eastAsiaTheme="minorHAnsi" w:hAnsi="Arial" w:cs="Arial"/>
          <w:color w:val="auto"/>
          <w:sz w:val="21"/>
          <w:szCs w:val="21"/>
          <w:lang w:eastAsia="en-US"/>
        </w:rPr>
        <w:lastRenderedPageBreak/>
        <w:t xml:space="preserve">5.1 De deelnemer is te allen tijde gerechtigd de Deelnemersovereenkomst tussentijds schriftelijk te beëindigen met inachtneming van een opzegtermijn van </w:t>
      </w:r>
      <w:r>
        <w:rPr>
          <w:rFonts w:ascii="Arial" w:eastAsiaTheme="minorHAnsi" w:hAnsi="Arial" w:cs="Arial"/>
          <w:color w:val="auto"/>
          <w:sz w:val="21"/>
          <w:szCs w:val="21"/>
          <w:lang w:eastAsia="en-US"/>
        </w:rPr>
        <w:t>3</w:t>
      </w:r>
      <w:r w:rsidRPr="00F70646">
        <w:rPr>
          <w:rFonts w:ascii="Arial" w:eastAsiaTheme="minorHAnsi" w:hAnsi="Arial" w:cs="Arial"/>
          <w:color w:val="auto"/>
          <w:sz w:val="21"/>
          <w:szCs w:val="21"/>
          <w:lang w:eastAsia="en-US"/>
        </w:rPr>
        <w:t xml:space="preserve"> kalendermaanden.</w:t>
      </w:r>
    </w:p>
    <w:p w14:paraId="009EECB2" w14:textId="77777777" w:rsidR="00842E25" w:rsidRPr="00F70646" w:rsidRDefault="00842E25" w:rsidP="00842E25">
      <w:pPr>
        <w:autoSpaceDN/>
        <w:spacing w:after="160" w:line="259" w:lineRule="auto"/>
        <w:textAlignment w:val="auto"/>
        <w:rPr>
          <w:rFonts w:ascii="Arial" w:eastAsiaTheme="minorHAnsi" w:hAnsi="Arial" w:cs="Arial"/>
          <w:color w:val="auto"/>
          <w:sz w:val="21"/>
          <w:szCs w:val="21"/>
          <w:lang w:eastAsia="en-US"/>
        </w:rPr>
      </w:pPr>
      <w:r w:rsidRPr="00F70646">
        <w:rPr>
          <w:rFonts w:ascii="Arial" w:eastAsiaTheme="minorHAnsi" w:hAnsi="Arial" w:cs="Arial"/>
          <w:color w:val="auto"/>
          <w:sz w:val="21"/>
          <w:szCs w:val="21"/>
          <w:lang w:eastAsia="en-US"/>
        </w:rPr>
        <w:t xml:space="preserve">5.2 De </w:t>
      </w:r>
      <w:r>
        <w:rPr>
          <w:rFonts w:ascii="Arial" w:eastAsiaTheme="minorHAnsi" w:hAnsi="Arial" w:cs="Arial"/>
          <w:color w:val="auto"/>
          <w:sz w:val="21"/>
          <w:szCs w:val="21"/>
          <w:lang w:eastAsia="en-US"/>
        </w:rPr>
        <w:t>staatssecretaris</w:t>
      </w:r>
      <w:r w:rsidRPr="00F70646">
        <w:rPr>
          <w:rFonts w:ascii="Arial" w:eastAsiaTheme="minorHAnsi" w:hAnsi="Arial" w:cs="Arial"/>
          <w:color w:val="auto"/>
          <w:sz w:val="21"/>
          <w:szCs w:val="21"/>
          <w:lang w:eastAsia="en-US"/>
        </w:rPr>
        <w:t xml:space="preserve"> van Binnenlandse Zaken en Koninkrijksrelaties kan de Deelnemersovereenkomst in de navolgende situaties beëindigen:</w:t>
      </w:r>
    </w:p>
    <w:p w14:paraId="6BEB29ED" w14:textId="77777777" w:rsidR="00842E25" w:rsidRPr="00F70646" w:rsidRDefault="00842E25" w:rsidP="00842E25">
      <w:pPr>
        <w:autoSpaceDN/>
        <w:spacing w:after="160" w:line="259" w:lineRule="auto"/>
        <w:textAlignment w:val="auto"/>
        <w:rPr>
          <w:rFonts w:ascii="Arial" w:eastAsiaTheme="minorHAnsi" w:hAnsi="Arial" w:cs="Arial"/>
          <w:color w:val="auto"/>
          <w:sz w:val="21"/>
          <w:szCs w:val="21"/>
          <w:lang w:eastAsia="en-US"/>
        </w:rPr>
      </w:pPr>
      <w:r w:rsidRPr="00F70646">
        <w:rPr>
          <w:rFonts w:ascii="Arial" w:eastAsiaTheme="minorHAnsi" w:hAnsi="Arial" w:cs="Arial"/>
          <w:color w:val="auto"/>
          <w:sz w:val="21"/>
          <w:szCs w:val="21"/>
          <w:lang w:eastAsia="en-US"/>
        </w:rPr>
        <w:t>a. Indien de deelnemer enige verplichting uit de Deelnemersovereenkomst of het afsprakenstelsel bewust en/of consequent niet nakomt.</w:t>
      </w:r>
    </w:p>
    <w:p w14:paraId="37B44AF5" w14:textId="77777777" w:rsidR="00842E25" w:rsidRPr="00F70646" w:rsidRDefault="00842E25" w:rsidP="00842E25">
      <w:pPr>
        <w:autoSpaceDN/>
        <w:spacing w:after="160" w:line="259" w:lineRule="auto"/>
        <w:textAlignment w:val="auto"/>
        <w:rPr>
          <w:rFonts w:ascii="Arial" w:eastAsiaTheme="minorHAnsi" w:hAnsi="Arial" w:cs="Arial"/>
          <w:color w:val="auto"/>
          <w:sz w:val="21"/>
          <w:szCs w:val="21"/>
          <w:lang w:eastAsia="en-US"/>
        </w:rPr>
      </w:pPr>
      <w:r w:rsidRPr="00F70646">
        <w:rPr>
          <w:rFonts w:ascii="Arial" w:eastAsiaTheme="minorHAnsi" w:hAnsi="Arial" w:cs="Arial"/>
          <w:color w:val="auto"/>
          <w:sz w:val="21"/>
          <w:szCs w:val="21"/>
          <w:lang w:eastAsia="en-US"/>
        </w:rPr>
        <w:t xml:space="preserve">b. De toezichthouder de </w:t>
      </w:r>
      <w:r>
        <w:rPr>
          <w:rFonts w:ascii="Arial" w:eastAsiaTheme="minorHAnsi" w:hAnsi="Arial" w:cs="Arial"/>
          <w:color w:val="auto"/>
          <w:sz w:val="21"/>
          <w:szCs w:val="21"/>
          <w:lang w:eastAsia="en-US"/>
        </w:rPr>
        <w:t>staatssecretaris</w:t>
      </w:r>
      <w:r w:rsidRPr="00F70646">
        <w:rPr>
          <w:rFonts w:ascii="Arial" w:eastAsiaTheme="minorHAnsi" w:hAnsi="Arial" w:cs="Arial"/>
          <w:color w:val="auto"/>
          <w:sz w:val="21"/>
          <w:szCs w:val="21"/>
          <w:lang w:eastAsia="en-US"/>
        </w:rPr>
        <w:t xml:space="preserve"> van Binnenlandse Zaken en Koninkrijksrelaties hiertoe adviseert naar aanleiding van een klacht, geschil of handhavingverzoek.</w:t>
      </w:r>
    </w:p>
    <w:p w14:paraId="1AAC6090" w14:textId="77777777" w:rsidR="00842E25" w:rsidRPr="00F70646" w:rsidRDefault="00842E25" w:rsidP="00842E25">
      <w:pPr>
        <w:autoSpaceDN/>
        <w:spacing w:after="160" w:line="259" w:lineRule="auto"/>
        <w:textAlignment w:val="auto"/>
        <w:rPr>
          <w:rFonts w:ascii="Arial" w:eastAsiaTheme="minorHAnsi" w:hAnsi="Arial" w:cs="Arial"/>
          <w:color w:val="auto"/>
          <w:sz w:val="21"/>
          <w:szCs w:val="21"/>
          <w:lang w:eastAsia="en-US"/>
        </w:rPr>
      </w:pPr>
      <w:r w:rsidRPr="00F70646">
        <w:rPr>
          <w:rFonts w:ascii="Arial" w:eastAsiaTheme="minorHAnsi" w:hAnsi="Arial" w:cs="Arial"/>
          <w:color w:val="auto"/>
          <w:sz w:val="21"/>
          <w:szCs w:val="21"/>
          <w:lang w:eastAsia="en-US"/>
        </w:rPr>
        <w:t>c. De deelnemer failliet is verklaard, aan hem surseance van betaling is verleend of onder een schuldsaneringsregeling valt.</w:t>
      </w:r>
    </w:p>
    <w:p w14:paraId="620139B2" w14:textId="77777777" w:rsidR="00842E25" w:rsidRPr="00F70646" w:rsidRDefault="00842E25" w:rsidP="00842E25">
      <w:pPr>
        <w:autoSpaceDN/>
        <w:spacing w:after="160" w:line="259" w:lineRule="auto"/>
        <w:textAlignment w:val="auto"/>
        <w:rPr>
          <w:rFonts w:ascii="Arial" w:eastAsiaTheme="minorHAnsi" w:hAnsi="Arial" w:cs="Arial"/>
          <w:color w:val="auto"/>
          <w:sz w:val="21"/>
          <w:szCs w:val="21"/>
          <w:lang w:eastAsia="en-US"/>
        </w:rPr>
      </w:pPr>
      <w:r w:rsidRPr="00F70646">
        <w:rPr>
          <w:rFonts w:ascii="Arial" w:eastAsiaTheme="minorHAnsi" w:hAnsi="Arial" w:cs="Arial"/>
          <w:color w:val="auto"/>
          <w:sz w:val="21"/>
          <w:szCs w:val="21"/>
          <w:lang w:eastAsia="en-US"/>
        </w:rPr>
        <w:t>5.3 Na beëindiging van de Deelnemersovereenkomst zal de deelnemer direct alle activiteiten en uitingen in het kader van het vervullen van de desbetreffende rol(len) staken, dan wel zo snel mogelijk staken als praktisch haalbaar is. De deelnemer zal alle medewerking verlenen om de continuïteit van de toegangsdienstverlening zeker te stellen, onder meer door mee te werken aan overdracht van de toegangsdienstverlening aan een andere deelnemer en beschikt in dit kader over een continuïteits- en/of exitplan.</w:t>
      </w:r>
    </w:p>
    <w:p w14:paraId="640F4325" w14:textId="77777777" w:rsidR="00842E25" w:rsidRPr="00F70646" w:rsidRDefault="00842E25" w:rsidP="00842E25">
      <w:pPr>
        <w:autoSpaceDN/>
        <w:spacing w:after="160" w:line="259" w:lineRule="auto"/>
        <w:textAlignment w:val="auto"/>
        <w:rPr>
          <w:rFonts w:ascii="Arial" w:eastAsiaTheme="minorHAnsi" w:hAnsi="Arial" w:cs="Arial"/>
          <w:b/>
          <w:color w:val="auto"/>
          <w:sz w:val="21"/>
          <w:szCs w:val="21"/>
          <w:lang w:eastAsia="en-US"/>
        </w:rPr>
      </w:pPr>
      <w:r w:rsidRPr="00F70646">
        <w:rPr>
          <w:rFonts w:ascii="Arial" w:eastAsiaTheme="minorHAnsi" w:hAnsi="Arial" w:cs="Arial"/>
          <w:b/>
          <w:color w:val="auto"/>
          <w:sz w:val="21"/>
          <w:szCs w:val="21"/>
          <w:lang w:eastAsia="en-US"/>
        </w:rPr>
        <w:t>Artikel 6. Aansprakelijkheid deelnemers jegens derden en beheerorganisatie</w:t>
      </w:r>
    </w:p>
    <w:p w14:paraId="388FC858" w14:textId="77777777" w:rsidR="00842E25" w:rsidRPr="00F70646" w:rsidRDefault="00842E25" w:rsidP="00842E25">
      <w:pPr>
        <w:autoSpaceDN/>
        <w:spacing w:after="160" w:line="259" w:lineRule="auto"/>
        <w:textAlignment w:val="auto"/>
        <w:rPr>
          <w:rFonts w:ascii="Arial" w:eastAsiaTheme="minorHAnsi" w:hAnsi="Arial" w:cs="Arial"/>
          <w:color w:val="auto"/>
          <w:sz w:val="21"/>
          <w:szCs w:val="21"/>
          <w:lang w:eastAsia="en-US"/>
        </w:rPr>
      </w:pPr>
      <w:r w:rsidRPr="00F70646">
        <w:rPr>
          <w:rFonts w:ascii="Arial" w:eastAsiaTheme="minorHAnsi" w:hAnsi="Arial" w:cs="Arial"/>
          <w:color w:val="auto"/>
          <w:sz w:val="21"/>
          <w:szCs w:val="21"/>
          <w:lang w:eastAsia="en-US"/>
        </w:rPr>
        <w:t>6.1 De deelnemer aanvaardt door ondertekening van deze Deelnemersovereenkomst aansprakelijkheid voor het eigen handelen en/of nalaten binnen de rol die de deelnemer vervult. De deelnemer aanvaardt deze aansprakelijkheid ook in die situaties waarbij dit handelen en/of nalaten schade veroorzaakt aan andere deelnemers en/of bedrijven en/of dienstverleners en/of de beheerorganisatie. Bedrijven, dienstverleners, andere deelnemers en de beheerorganisatie kunnen zich jegens de deelnemer onmiddellijk en direct op deze aansprakelijkheid beroepen.</w:t>
      </w:r>
    </w:p>
    <w:p w14:paraId="7F05B301" w14:textId="77777777" w:rsidR="00842E25" w:rsidRPr="00F70646" w:rsidRDefault="00842E25" w:rsidP="00842E25">
      <w:pPr>
        <w:autoSpaceDN/>
        <w:spacing w:after="160" w:line="259" w:lineRule="auto"/>
        <w:textAlignment w:val="auto"/>
        <w:rPr>
          <w:rFonts w:ascii="Arial" w:eastAsiaTheme="minorHAnsi" w:hAnsi="Arial" w:cs="Arial"/>
          <w:color w:val="auto"/>
          <w:sz w:val="21"/>
          <w:szCs w:val="21"/>
          <w:lang w:eastAsia="en-US"/>
        </w:rPr>
      </w:pPr>
      <w:r w:rsidRPr="00F70646">
        <w:rPr>
          <w:rFonts w:ascii="Arial" w:eastAsiaTheme="minorHAnsi" w:hAnsi="Arial" w:cs="Arial"/>
          <w:color w:val="auto"/>
          <w:sz w:val="21"/>
          <w:szCs w:val="21"/>
          <w:lang w:eastAsia="en-US"/>
        </w:rPr>
        <w:t>6.2 In het kader van aansprakelijkheid gelden de algemene regels van het Nederlands recht ten aanzien van de inhoud en omvang van wettelijke verplichtingen tot schadevergoeding.</w:t>
      </w:r>
    </w:p>
    <w:p w14:paraId="18B121CE" w14:textId="77777777" w:rsidR="00842E25" w:rsidRPr="00F70646" w:rsidRDefault="00842E25" w:rsidP="00842E25">
      <w:pPr>
        <w:autoSpaceDN/>
        <w:spacing w:after="160" w:line="259" w:lineRule="auto"/>
        <w:textAlignment w:val="auto"/>
        <w:rPr>
          <w:rFonts w:ascii="Arial" w:eastAsiaTheme="minorHAnsi" w:hAnsi="Arial" w:cs="Arial"/>
          <w:color w:val="auto"/>
          <w:sz w:val="21"/>
          <w:szCs w:val="21"/>
          <w:lang w:eastAsia="en-US"/>
        </w:rPr>
      </w:pPr>
      <w:r w:rsidRPr="00F70646">
        <w:rPr>
          <w:rFonts w:ascii="Arial" w:eastAsiaTheme="minorHAnsi" w:hAnsi="Arial" w:cs="Arial"/>
          <w:color w:val="auto"/>
          <w:sz w:val="21"/>
          <w:szCs w:val="21"/>
          <w:lang w:eastAsia="en-US"/>
        </w:rPr>
        <w:t xml:space="preserve">6.3 De deelnemer vrijwaart de </w:t>
      </w:r>
      <w:r>
        <w:rPr>
          <w:rFonts w:ascii="Arial" w:eastAsiaTheme="minorHAnsi" w:hAnsi="Arial" w:cs="Arial"/>
          <w:color w:val="auto"/>
          <w:sz w:val="21"/>
          <w:szCs w:val="21"/>
          <w:lang w:eastAsia="en-US"/>
        </w:rPr>
        <w:t>staatssecretaris</w:t>
      </w:r>
      <w:r w:rsidRPr="00F70646">
        <w:rPr>
          <w:rFonts w:ascii="Arial" w:eastAsiaTheme="minorHAnsi" w:hAnsi="Arial" w:cs="Arial"/>
          <w:color w:val="auto"/>
          <w:sz w:val="21"/>
          <w:szCs w:val="21"/>
          <w:lang w:eastAsia="en-US"/>
        </w:rPr>
        <w:t xml:space="preserve"> van Binnenlandse Zaken en Koninkrijksrelaties voor vorderingen van derden, uit welke hoofde dan ook, ten gevolge van het gebruik van de elektronische toegangsdiensten.</w:t>
      </w:r>
    </w:p>
    <w:p w14:paraId="5E6A99CD" w14:textId="77777777" w:rsidR="00842E25" w:rsidRPr="00F70646" w:rsidRDefault="00842E25" w:rsidP="00842E25">
      <w:pPr>
        <w:autoSpaceDN/>
        <w:spacing w:after="160" w:line="259" w:lineRule="auto"/>
        <w:textAlignment w:val="auto"/>
        <w:rPr>
          <w:rFonts w:ascii="Arial" w:eastAsiaTheme="minorHAnsi" w:hAnsi="Arial" w:cs="Arial"/>
          <w:b/>
          <w:color w:val="auto"/>
          <w:sz w:val="21"/>
          <w:szCs w:val="21"/>
          <w:lang w:eastAsia="en-US"/>
        </w:rPr>
      </w:pPr>
      <w:r w:rsidRPr="00F70646">
        <w:rPr>
          <w:rFonts w:ascii="Arial" w:eastAsiaTheme="minorHAnsi" w:hAnsi="Arial" w:cs="Arial"/>
          <w:b/>
          <w:color w:val="auto"/>
          <w:sz w:val="21"/>
          <w:szCs w:val="21"/>
          <w:lang w:eastAsia="en-US"/>
        </w:rPr>
        <w:t>Artikel 7. Overige bepalingen</w:t>
      </w:r>
    </w:p>
    <w:p w14:paraId="3A9B2FA1" w14:textId="77777777" w:rsidR="00842E25" w:rsidRPr="00F70646" w:rsidRDefault="00842E25" w:rsidP="00842E25">
      <w:pPr>
        <w:autoSpaceDN/>
        <w:spacing w:after="160" w:line="259" w:lineRule="auto"/>
        <w:textAlignment w:val="auto"/>
        <w:rPr>
          <w:rFonts w:ascii="Arial" w:eastAsiaTheme="minorHAnsi" w:hAnsi="Arial" w:cs="Arial"/>
          <w:color w:val="auto"/>
          <w:sz w:val="21"/>
          <w:szCs w:val="21"/>
          <w:lang w:eastAsia="en-US"/>
        </w:rPr>
      </w:pPr>
      <w:r w:rsidRPr="00F70646">
        <w:rPr>
          <w:rFonts w:ascii="Arial" w:eastAsiaTheme="minorHAnsi" w:hAnsi="Arial" w:cs="Arial"/>
          <w:color w:val="auto"/>
          <w:sz w:val="21"/>
          <w:szCs w:val="21"/>
          <w:lang w:eastAsia="en-US"/>
        </w:rPr>
        <w:t xml:space="preserve">7.1 De </w:t>
      </w:r>
      <w:r>
        <w:rPr>
          <w:rFonts w:ascii="Arial" w:eastAsiaTheme="minorHAnsi" w:hAnsi="Arial" w:cs="Arial"/>
          <w:color w:val="auto"/>
          <w:sz w:val="21"/>
          <w:szCs w:val="21"/>
          <w:lang w:eastAsia="en-US"/>
        </w:rPr>
        <w:t>staatssecretaris</w:t>
      </w:r>
      <w:r w:rsidRPr="00F70646">
        <w:rPr>
          <w:rFonts w:ascii="Arial" w:eastAsiaTheme="minorHAnsi" w:hAnsi="Arial" w:cs="Arial"/>
          <w:color w:val="auto"/>
          <w:sz w:val="21"/>
          <w:szCs w:val="21"/>
          <w:lang w:eastAsia="en-US"/>
        </w:rPr>
        <w:t xml:space="preserve"> van Binnenlandse Zaken en Koninkrijksrelaties is bevoegd te onderzoeken of deelnemer de afspraken van het afsprakenstelsel naleeft en/of deelnemer voldoet aan de eisen en voorwaarden die aan zijn rol worden gesteld in het afsprakenstelsel. De deelnemer verleent hieraan zijn medewerking.</w:t>
      </w:r>
    </w:p>
    <w:p w14:paraId="6E7F0B60" w14:textId="77777777" w:rsidR="00842E25" w:rsidRPr="00F70646" w:rsidRDefault="00842E25" w:rsidP="00842E25">
      <w:pPr>
        <w:autoSpaceDN/>
        <w:spacing w:after="160" w:line="259" w:lineRule="auto"/>
        <w:textAlignment w:val="auto"/>
        <w:rPr>
          <w:rFonts w:ascii="Arial" w:eastAsiaTheme="minorHAnsi" w:hAnsi="Arial" w:cs="Arial"/>
          <w:color w:val="auto"/>
          <w:sz w:val="21"/>
          <w:szCs w:val="21"/>
          <w:lang w:eastAsia="en-US"/>
        </w:rPr>
      </w:pPr>
      <w:r w:rsidRPr="00F70646">
        <w:rPr>
          <w:rFonts w:ascii="Arial" w:eastAsiaTheme="minorHAnsi" w:hAnsi="Arial" w:cs="Arial"/>
          <w:color w:val="auto"/>
          <w:sz w:val="21"/>
          <w:szCs w:val="21"/>
          <w:lang w:eastAsia="en-US"/>
        </w:rPr>
        <w:t>7.2 Verplichtingen uit deze Deelnemersovereenkomst die naar hun aard bedoeld zijn om ook na afloop van deze Deelnemersovereenkomst voort te duren, behouden hun werking na afloop van deze Deelnemersovereenkomst.</w:t>
      </w:r>
    </w:p>
    <w:p w14:paraId="1AE4648D" w14:textId="77777777" w:rsidR="00842E25" w:rsidRPr="00F70646" w:rsidRDefault="00842E25" w:rsidP="00842E25">
      <w:pPr>
        <w:autoSpaceDN/>
        <w:spacing w:after="160" w:line="259" w:lineRule="auto"/>
        <w:textAlignment w:val="auto"/>
        <w:rPr>
          <w:rFonts w:ascii="Arial" w:eastAsiaTheme="minorHAnsi" w:hAnsi="Arial" w:cs="Arial"/>
          <w:color w:val="auto"/>
          <w:sz w:val="21"/>
          <w:szCs w:val="21"/>
          <w:lang w:eastAsia="en-US"/>
        </w:rPr>
      </w:pPr>
      <w:r w:rsidRPr="00F70646">
        <w:rPr>
          <w:rFonts w:ascii="Arial" w:eastAsiaTheme="minorHAnsi" w:hAnsi="Arial" w:cs="Arial"/>
          <w:color w:val="auto"/>
          <w:sz w:val="21"/>
          <w:szCs w:val="21"/>
          <w:lang w:eastAsia="en-US"/>
        </w:rPr>
        <w:t>7.3 Op deze overeenkomst is Nederlands recht van toepassing.</w:t>
      </w:r>
    </w:p>
    <w:p w14:paraId="46F246AB" w14:textId="77777777" w:rsidR="00842E25" w:rsidRDefault="00842E25" w:rsidP="00842E25">
      <w:pPr>
        <w:autoSpaceDN/>
        <w:spacing w:before="150" w:line="240" w:lineRule="auto"/>
        <w:textAlignment w:val="auto"/>
        <w:rPr>
          <w:rFonts w:ascii="Arial" w:eastAsiaTheme="minorEastAsia" w:hAnsi="Arial" w:cs="Arial"/>
          <w:i/>
          <w:iCs/>
          <w:color w:val="auto"/>
          <w:sz w:val="21"/>
          <w:szCs w:val="21"/>
        </w:rPr>
      </w:pPr>
    </w:p>
    <w:p w14:paraId="578DF8F8" w14:textId="77777777" w:rsidR="00842E25" w:rsidRDefault="00842E25" w:rsidP="00842E25">
      <w:pPr>
        <w:autoSpaceDN/>
        <w:spacing w:before="150" w:line="240" w:lineRule="auto"/>
        <w:textAlignment w:val="auto"/>
        <w:rPr>
          <w:rFonts w:ascii="Arial" w:eastAsiaTheme="minorEastAsia" w:hAnsi="Arial" w:cs="Arial"/>
          <w:i/>
          <w:iCs/>
          <w:color w:val="auto"/>
          <w:sz w:val="21"/>
          <w:szCs w:val="21"/>
        </w:rPr>
      </w:pPr>
      <w:r w:rsidRPr="00F70646">
        <w:rPr>
          <w:rFonts w:ascii="Arial" w:eastAsiaTheme="minorEastAsia" w:hAnsi="Arial" w:cs="Arial"/>
          <w:i/>
          <w:iCs/>
          <w:color w:val="auto"/>
          <w:sz w:val="21"/>
          <w:szCs w:val="21"/>
        </w:rPr>
        <w:t xml:space="preserve">Aldus overeengekomen en in tweevoud opgemaakt </w:t>
      </w:r>
    </w:p>
    <w:p w14:paraId="7C951CAE" w14:textId="77777777" w:rsidR="00842E25" w:rsidRPr="00F70646" w:rsidRDefault="00842E25" w:rsidP="00842E25">
      <w:pPr>
        <w:autoSpaceDN/>
        <w:spacing w:before="150" w:line="240" w:lineRule="auto"/>
        <w:textAlignment w:val="auto"/>
        <w:rPr>
          <w:rFonts w:ascii="Times New Roman" w:eastAsiaTheme="minorEastAsia" w:hAnsi="Times New Roman" w:cs="Times New Roman"/>
          <w:color w:val="auto"/>
          <w:sz w:val="24"/>
          <w:szCs w:val="24"/>
        </w:rPr>
      </w:pPr>
    </w:p>
    <w:tbl>
      <w:tblPr>
        <w:tblW w:w="0" w:type="auto"/>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4784"/>
        <w:gridCol w:w="4271"/>
      </w:tblGrid>
      <w:tr w:rsidR="00842E25" w:rsidRPr="00F70646" w14:paraId="0BE38305" w14:textId="77777777" w:rsidTr="001229F9">
        <w:trPr>
          <w:cantSplit/>
        </w:trPr>
        <w:tc>
          <w:tcPr>
            <w:tcW w:w="0" w:type="auto"/>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7F7A3033" w14:textId="77777777" w:rsidR="00842E25" w:rsidRDefault="00842E25" w:rsidP="001229F9">
            <w:pPr>
              <w:autoSpaceDN/>
              <w:spacing w:before="150" w:line="240" w:lineRule="auto"/>
              <w:textAlignment w:val="auto"/>
              <w:rPr>
                <w:rFonts w:ascii="Arial" w:eastAsiaTheme="minorEastAsia" w:hAnsi="Arial" w:cs="Arial"/>
                <w:color w:val="auto"/>
                <w:sz w:val="21"/>
                <w:szCs w:val="21"/>
              </w:rPr>
            </w:pPr>
            <w:r>
              <w:rPr>
                <w:rFonts w:ascii="Arial" w:eastAsiaTheme="minorEastAsia" w:hAnsi="Arial" w:cs="Arial"/>
                <w:color w:val="auto"/>
                <w:sz w:val="21"/>
                <w:szCs w:val="21"/>
              </w:rPr>
              <w:lastRenderedPageBreak/>
              <w:t xml:space="preserve">De staatssecretaris </w:t>
            </w:r>
            <w:r w:rsidRPr="00F70646">
              <w:rPr>
                <w:rFonts w:ascii="Arial" w:eastAsiaTheme="minorEastAsia" w:hAnsi="Arial" w:cs="Arial"/>
                <w:color w:val="auto"/>
                <w:sz w:val="21"/>
                <w:szCs w:val="21"/>
              </w:rPr>
              <w:t>van Binnenlandse Zaken en Koninkrijksrelaties</w:t>
            </w:r>
            <w:r>
              <w:rPr>
                <w:rFonts w:ascii="Arial" w:eastAsiaTheme="minorEastAsia" w:hAnsi="Arial" w:cs="Arial"/>
                <w:color w:val="auto"/>
                <w:sz w:val="21"/>
                <w:szCs w:val="21"/>
              </w:rPr>
              <w:br/>
              <w:t>namens deze:</w:t>
            </w:r>
            <w:r>
              <w:rPr>
                <w:rFonts w:ascii="Arial" w:eastAsiaTheme="minorEastAsia" w:hAnsi="Arial" w:cs="Arial"/>
                <w:color w:val="auto"/>
                <w:sz w:val="21"/>
                <w:szCs w:val="21"/>
              </w:rPr>
              <w:br/>
              <w:t>De directeur-generaal Digitalisering en Overheidsorganisatie</w:t>
            </w:r>
          </w:p>
          <w:p w14:paraId="0D981170" w14:textId="77777777" w:rsidR="00842E25" w:rsidRDefault="00842E25" w:rsidP="001229F9">
            <w:pPr>
              <w:autoSpaceDN/>
              <w:spacing w:before="150" w:line="240" w:lineRule="auto"/>
              <w:textAlignment w:val="auto"/>
              <w:rPr>
                <w:rFonts w:ascii="Arial" w:eastAsiaTheme="minorEastAsia" w:hAnsi="Arial" w:cs="Arial"/>
                <w:color w:val="auto"/>
                <w:sz w:val="21"/>
                <w:szCs w:val="21"/>
              </w:rPr>
            </w:pPr>
          </w:p>
          <w:p w14:paraId="1DE1A160" w14:textId="77777777" w:rsidR="00842E25" w:rsidRPr="00F70646" w:rsidRDefault="00842E25" w:rsidP="001229F9">
            <w:pPr>
              <w:autoSpaceDN/>
              <w:spacing w:before="150" w:line="240" w:lineRule="auto"/>
              <w:textAlignment w:val="auto"/>
              <w:rPr>
                <w:rFonts w:ascii="Times New Roman" w:eastAsiaTheme="minorEastAsia" w:hAnsi="Times New Roman" w:cs="Times New Roman"/>
                <w:color w:val="auto"/>
                <w:sz w:val="24"/>
                <w:szCs w:val="24"/>
              </w:rPr>
            </w:pPr>
          </w:p>
          <w:p w14:paraId="73F88F60" w14:textId="77777777" w:rsidR="00842E25" w:rsidRPr="00F70646" w:rsidRDefault="00842E25" w:rsidP="001229F9">
            <w:pPr>
              <w:autoSpaceDN/>
              <w:spacing w:before="150" w:line="240" w:lineRule="auto"/>
              <w:textAlignment w:val="auto"/>
              <w:rPr>
                <w:rFonts w:ascii="Times New Roman" w:eastAsiaTheme="minorEastAsia" w:hAnsi="Times New Roman" w:cs="Times New Roman"/>
                <w:color w:val="auto"/>
                <w:sz w:val="24"/>
                <w:szCs w:val="24"/>
              </w:rPr>
            </w:pPr>
          </w:p>
          <w:p w14:paraId="21A15C39" w14:textId="77777777" w:rsidR="00842E25" w:rsidRPr="00F70646" w:rsidRDefault="00842E25" w:rsidP="001229F9">
            <w:pPr>
              <w:autoSpaceDN/>
              <w:spacing w:before="150" w:line="240" w:lineRule="auto"/>
              <w:textAlignment w:val="auto"/>
              <w:rPr>
                <w:rFonts w:ascii="Times New Roman" w:eastAsiaTheme="minorEastAsia" w:hAnsi="Times New Roman" w:cs="Times New Roman"/>
                <w:color w:val="auto"/>
                <w:sz w:val="24"/>
                <w:szCs w:val="24"/>
              </w:rPr>
            </w:pPr>
            <w:r w:rsidRPr="00F70646">
              <w:rPr>
                <w:rFonts w:ascii="Arial" w:eastAsiaTheme="minorEastAsia" w:hAnsi="Arial" w:cs="Arial"/>
                <w:color w:val="auto"/>
                <w:sz w:val="21"/>
                <w:szCs w:val="21"/>
              </w:rPr>
              <w:t>Naam:</w:t>
            </w:r>
            <w:r>
              <w:rPr>
                <w:rFonts w:ascii="Arial" w:eastAsiaTheme="minorEastAsia" w:hAnsi="Arial" w:cs="Arial"/>
                <w:color w:val="auto"/>
                <w:sz w:val="21"/>
                <w:szCs w:val="21"/>
              </w:rPr>
              <w:t xml:space="preserve"> </w:t>
            </w:r>
          </w:p>
          <w:p w14:paraId="465BC468" w14:textId="77777777" w:rsidR="00842E25" w:rsidRDefault="00842E25" w:rsidP="001229F9">
            <w:pPr>
              <w:autoSpaceDN/>
              <w:spacing w:before="150" w:line="240" w:lineRule="auto"/>
              <w:textAlignment w:val="auto"/>
              <w:rPr>
                <w:rFonts w:ascii="Arial" w:eastAsiaTheme="minorEastAsia" w:hAnsi="Arial" w:cs="Arial"/>
                <w:color w:val="auto"/>
                <w:sz w:val="21"/>
                <w:szCs w:val="21"/>
              </w:rPr>
            </w:pPr>
          </w:p>
          <w:p w14:paraId="498AB17B" w14:textId="77777777" w:rsidR="00842E25" w:rsidRDefault="00842E25" w:rsidP="001229F9">
            <w:pPr>
              <w:autoSpaceDN/>
              <w:spacing w:before="150" w:line="240" w:lineRule="auto"/>
              <w:textAlignment w:val="auto"/>
              <w:rPr>
                <w:rFonts w:ascii="Arial" w:eastAsiaTheme="minorEastAsia" w:hAnsi="Arial" w:cs="Arial"/>
                <w:color w:val="auto"/>
                <w:sz w:val="21"/>
                <w:szCs w:val="21"/>
              </w:rPr>
            </w:pPr>
          </w:p>
          <w:p w14:paraId="68C7A482" w14:textId="77777777" w:rsidR="00842E25" w:rsidRPr="00F70646" w:rsidRDefault="00842E25" w:rsidP="001229F9">
            <w:pPr>
              <w:autoSpaceDN/>
              <w:spacing w:before="150" w:line="240" w:lineRule="auto"/>
              <w:textAlignment w:val="auto"/>
              <w:rPr>
                <w:rFonts w:ascii="Times New Roman" w:eastAsiaTheme="minorEastAsia" w:hAnsi="Times New Roman" w:cs="Times New Roman"/>
                <w:color w:val="auto"/>
                <w:sz w:val="24"/>
                <w:szCs w:val="24"/>
              </w:rPr>
            </w:pPr>
            <w:r w:rsidRPr="00F70646">
              <w:rPr>
                <w:rFonts w:ascii="Arial" w:eastAsiaTheme="minorEastAsia" w:hAnsi="Arial" w:cs="Arial"/>
                <w:color w:val="auto"/>
                <w:sz w:val="21"/>
                <w:szCs w:val="21"/>
              </w:rPr>
              <w:t xml:space="preserve">Datum: </w:t>
            </w:r>
          </w:p>
          <w:p w14:paraId="4DFEED7C" w14:textId="77777777" w:rsidR="00842E25" w:rsidRPr="00F70646" w:rsidRDefault="00842E25" w:rsidP="001229F9">
            <w:pPr>
              <w:autoSpaceDN/>
              <w:spacing w:before="150" w:line="240" w:lineRule="auto"/>
              <w:textAlignment w:val="auto"/>
              <w:rPr>
                <w:rFonts w:ascii="Times New Roman" w:eastAsiaTheme="minorEastAsia" w:hAnsi="Times New Roman" w:cs="Times New Roman"/>
                <w:color w:val="auto"/>
                <w:sz w:val="24"/>
                <w:szCs w:val="24"/>
              </w:rPr>
            </w:pPr>
            <w:r w:rsidRPr="00F70646">
              <w:rPr>
                <w:rFonts w:ascii="Arial" w:eastAsiaTheme="minorEastAsia" w:hAnsi="Arial" w:cs="Arial"/>
                <w:color w:val="auto"/>
                <w:sz w:val="21"/>
                <w:szCs w:val="21"/>
              </w:rPr>
              <w:t>Plaats: 's-Gravenhage</w:t>
            </w:r>
          </w:p>
        </w:tc>
        <w:tc>
          <w:tcPr>
            <w:tcW w:w="427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47E99B38" w14:textId="77777777" w:rsidR="00842E25" w:rsidRPr="00255637" w:rsidRDefault="00842E25" w:rsidP="001229F9">
            <w:pPr>
              <w:autoSpaceDN/>
              <w:spacing w:before="150" w:line="240" w:lineRule="auto"/>
              <w:textAlignment w:val="auto"/>
              <w:rPr>
                <w:rFonts w:ascii="Times New Roman" w:eastAsiaTheme="minorEastAsia" w:hAnsi="Times New Roman" w:cs="Times New Roman"/>
                <w:color w:val="auto"/>
                <w:sz w:val="24"/>
                <w:szCs w:val="24"/>
              </w:rPr>
            </w:pPr>
            <w:r w:rsidRPr="00255637">
              <w:rPr>
                <w:rFonts w:ascii="Arial" w:eastAsiaTheme="minorEastAsia" w:hAnsi="Arial" w:cs="Arial"/>
                <w:color w:val="auto"/>
                <w:sz w:val="21"/>
                <w:szCs w:val="21"/>
              </w:rPr>
              <w:t>Namens de deelnemer,</w:t>
            </w:r>
            <w:r>
              <w:rPr>
                <w:rFonts w:ascii="Arial" w:eastAsiaTheme="minorEastAsia" w:hAnsi="Arial" w:cs="Arial"/>
                <w:color w:val="auto"/>
                <w:sz w:val="21"/>
                <w:szCs w:val="21"/>
              </w:rPr>
              <w:t xml:space="preserve"> ….,</w:t>
            </w:r>
          </w:p>
          <w:p w14:paraId="67F47FC5" w14:textId="77777777" w:rsidR="00842E25" w:rsidRPr="00255637" w:rsidRDefault="00842E25" w:rsidP="001229F9">
            <w:pPr>
              <w:autoSpaceDN/>
              <w:spacing w:before="150" w:line="240" w:lineRule="auto"/>
              <w:textAlignment w:val="auto"/>
              <w:rPr>
                <w:rFonts w:ascii="Times New Roman" w:eastAsiaTheme="minorEastAsia" w:hAnsi="Times New Roman" w:cs="Times New Roman"/>
                <w:color w:val="auto"/>
                <w:sz w:val="24"/>
                <w:szCs w:val="24"/>
              </w:rPr>
            </w:pPr>
          </w:p>
          <w:p w14:paraId="29D68CE6" w14:textId="77777777" w:rsidR="00842E25" w:rsidRPr="00255637" w:rsidRDefault="00842E25" w:rsidP="001229F9">
            <w:pPr>
              <w:autoSpaceDN/>
              <w:spacing w:before="150" w:line="240" w:lineRule="auto"/>
              <w:textAlignment w:val="auto"/>
              <w:rPr>
                <w:rFonts w:ascii="Arial" w:eastAsiaTheme="minorEastAsia" w:hAnsi="Arial" w:cs="Arial"/>
                <w:color w:val="auto"/>
                <w:sz w:val="21"/>
                <w:szCs w:val="21"/>
              </w:rPr>
            </w:pPr>
          </w:p>
          <w:p w14:paraId="26E80F59" w14:textId="77777777" w:rsidR="00842E25" w:rsidRPr="00255637" w:rsidRDefault="00842E25" w:rsidP="001229F9">
            <w:pPr>
              <w:autoSpaceDN/>
              <w:spacing w:before="150" w:line="240" w:lineRule="auto"/>
              <w:textAlignment w:val="auto"/>
              <w:rPr>
                <w:rFonts w:ascii="Arial" w:eastAsiaTheme="minorEastAsia" w:hAnsi="Arial" w:cs="Arial"/>
                <w:color w:val="auto"/>
                <w:sz w:val="21"/>
                <w:szCs w:val="21"/>
              </w:rPr>
            </w:pPr>
          </w:p>
          <w:p w14:paraId="2FA1A139" w14:textId="77777777" w:rsidR="00842E25" w:rsidRPr="00255637" w:rsidRDefault="00842E25" w:rsidP="001229F9">
            <w:pPr>
              <w:autoSpaceDN/>
              <w:spacing w:before="150" w:line="240" w:lineRule="auto"/>
              <w:textAlignment w:val="auto"/>
              <w:rPr>
                <w:rFonts w:ascii="Arial" w:eastAsiaTheme="minorEastAsia" w:hAnsi="Arial" w:cs="Arial"/>
                <w:color w:val="auto"/>
                <w:sz w:val="21"/>
                <w:szCs w:val="21"/>
              </w:rPr>
            </w:pPr>
          </w:p>
          <w:p w14:paraId="4353A630" w14:textId="77777777" w:rsidR="00842E25" w:rsidRPr="00255637" w:rsidRDefault="00842E25" w:rsidP="001229F9">
            <w:pPr>
              <w:autoSpaceDN/>
              <w:spacing w:before="150" w:line="240" w:lineRule="auto"/>
              <w:textAlignment w:val="auto"/>
              <w:rPr>
                <w:rFonts w:ascii="Arial" w:eastAsiaTheme="minorEastAsia" w:hAnsi="Arial" w:cs="Arial"/>
                <w:color w:val="auto"/>
                <w:sz w:val="21"/>
                <w:szCs w:val="21"/>
              </w:rPr>
            </w:pPr>
          </w:p>
          <w:p w14:paraId="7B1B5A2C" w14:textId="77777777" w:rsidR="00842E25" w:rsidRPr="00255637" w:rsidRDefault="00842E25" w:rsidP="001229F9">
            <w:pPr>
              <w:autoSpaceDN/>
              <w:spacing w:before="150" w:line="240" w:lineRule="auto"/>
              <w:textAlignment w:val="auto"/>
              <w:rPr>
                <w:rFonts w:ascii="Arial" w:eastAsiaTheme="minorEastAsia" w:hAnsi="Arial" w:cs="Arial"/>
                <w:color w:val="auto"/>
                <w:sz w:val="21"/>
                <w:szCs w:val="21"/>
              </w:rPr>
            </w:pPr>
            <w:r w:rsidRPr="00255637">
              <w:rPr>
                <w:rFonts w:ascii="Arial" w:eastAsiaTheme="minorEastAsia" w:hAnsi="Arial" w:cs="Arial"/>
                <w:color w:val="auto"/>
                <w:sz w:val="21"/>
                <w:szCs w:val="21"/>
              </w:rPr>
              <w:t xml:space="preserve">Naam: </w:t>
            </w:r>
          </w:p>
          <w:p w14:paraId="635F48E9" w14:textId="77777777" w:rsidR="00842E25" w:rsidRPr="00842E25" w:rsidRDefault="00842E25" w:rsidP="001229F9">
            <w:pPr>
              <w:autoSpaceDN/>
              <w:spacing w:before="150" w:line="240" w:lineRule="auto"/>
              <w:textAlignment w:val="auto"/>
              <w:rPr>
                <w:rFonts w:ascii="Times New Roman" w:eastAsiaTheme="minorEastAsia" w:hAnsi="Times New Roman" w:cs="Times New Roman"/>
                <w:color w:val="auto"/>
                <w:sz w:val="24"/>
                <w:szCs w:val="24"/>
              </w:rPr>
            </w:pPr>
            <w:r w:rsidRPr="00842E25">
              <w:rPr>
                <w:rFonts w:ascii="Arial" w:eastAsiaTheme="minorEastAsia" w:hAnsi="Arial" w:cs="Arial"/>
                <w:color w:val="auto"/>
                <w:sz w:val="21"/>
                <w:szCs w:val="21"/>
              </w:rPr>
              <w:t>Organisatie: ….</w:t>
            </w:r>
          </w:p>
          <w:p w14:paraId="597D0775" w14:textId="77777777" w:rsidR="00842E25" w:rsidRPr="00F70646" w:rsidRDefault="00842E25" w:rsidP="001229F9">
            <w:pPr>
              <w:autoSpaceDN/>
              <w:spacing w:before="150" w:line="240" w:lineRule="auto"/>
              <w:textAlignment w:val="auto"/>
              <w:rPr>
                <w:rFonts w:ascii="Times New Roman" w:eastAsiaTheme="minorEastAsia" w:hAnsi="Times New Roman" w:cs="Times New Roman"/>
                <w:color w:val="auto"/>
                <w:sz w:val="24"/>
                <w:szCs w:val="24"/>
              </w:rPr>
            </w:pPr>
            <w:r w:rsidRPr="00F70646">
              <w:rPr>
                <w:rFonts w:ascii="Arial" w:eastAsiaTheme="minorEastAsia" w:hAnsi="Arial" w:cs="Arial"/>
                <w:color w:val="auto"/>
                <w:sz w:val="21"/>
                <w:szCs w:val="21"/>
              </w:rPr>
              <w:t xml:space="preserve">Functie: </w:t>
            </w:r>
          </w:p>
          <w:p w14:paraId="2C93F42A" w14:textId="067CA04C" w:rsidR="00842E25" w:rsidRPr="00F70646" w:rsidRDefault="00666631" w:rsidP="001229F9">
            <w:pPr>
              <w:autoSpaceDN/>
              <w:spacing w:before="150" w:line="240" w:lineRule="auto"/>
              <w:textAlignment w:val="auto"/>
              <w:rPr>
                <w:rFonts w:ascii="Times New Roman" w:eastAsiaTheme="minorEastAsia" w:hAnsi="Times New Roman" w:cs="Times New Roman"/>
                <w:color w:val="auto"/>
                <w:sz w:val="24"/>
                <w:szCs w:val="24"/>
              </w:rPr>
            </w:pPr>
            <w:r>
              <w:rPr>
                <w:rFonts w:ascii="Arial" w:eastAsiaTheme="minorEastAsia" w:hAnsi="Arial" w:cs="Arial"/>
                <w:color w:val="auto"/>
                <w:sz w:val="21"/>
                <w:szCs w:val="21"/>
              </w:rPr>
              <w:br/>
            </w:r>
            <w:r w:rsidR="00842E25" w:rsidRPr="00F70646">
              <w:rPr>
                <w:rFonts w:ascii="Arial" w:eastAsiaTheme="minorEastAsia" w:hAnsi="Arial" w:cs="Arial"/>
                <w:color w:val="auto"/>
                <w:sz w:val="21"/>
                <w:szCs w:val="21"/>
              </w:rPr>
              <w:t xml:space="preserve">Datum: </w:t>
            </w:r>
          </w:p>
          <w:p w14:paraId="430AAEDF" w14:textId="77777777" w:rsidR="00842E25" w:rsidRPr="00F70646" w:rsidRDefault="00842E25" w:rsidP="001229F9">
            <w:pPr>
              <w:autoSpaceDN/>
              <w:spacing w:before="150" w:line="240" w:lineRule="auto"/>
              <w:textAlignment w:val="auto"/>
              <w:rPr>
                <w:rFonts w:ascii="Times New Roman" w:eastAsiaTheme="minorEastAsia" w:hAnsi="Times New Roman" w:cs="Times New Roman"/>
                <w:color w:val="auto"/>
                <w:sz w:val="24"/>
                <w:szCs w:val="24"/>
              </w:rPr>
            </w:pPr>
            <w:r w:rsidRPr="00F70646">
              <w:rPr>
                <w:rFonts w:ascii="Arial" w:eastAsiaTheme="minorEastAsia" w:hAnsi="Arial" w:cs="Arial"/>
                <w:color w:val="auto"/>
                <w:sz w:val="21"/>
                <w:szCs w:val="21"/>
              </w:rPr>
              <w:t xml:space="preserve">Plaats: </w:t>
            </w:r>
          </w:p>
        </w:tc>
      </w:tr>
    </w:tbl>
    <w:p w14:paraId="1C71C4E5" w14:textId="77777777" w:rsidR="00E32F8A" w:rsidRDefault="00E32F8A" w:rsidP="00842E25"/>
    <w:sectPr w:rsidR="00E32F8A" w:rsidSect="00842E25">
      <w:headerReference w:type="default" r:id="rId6"/>
      <w:headerReference w:type="first" r:id="rId7"/>
      <w:footerReference w:type="first" r:id="rId8"/>
      <w:pgSz w:w="11905" w:h="16837"/>
      <w:pgMar w:top="1985" w:right="1417" w:bottom="851" w:left="1417" w:header="0" w:footer="0"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66B0F" w14:textId="77777777" w:rsidR="00C87DDF" w:rsidRDefault="00C87DDF" w:rsidP="00842E25">
      <w:pPr>
        <w:spacing w:line="240" w:lineRule="auto"/>
      </w:pPr>
      <w:r>
        <w:separator/>
      </w:r>
    </w:p>
  </w:endnote>
  <w:endnote w:type="continuationSeparator" w:id="0">
    <w:p w14:paraId="27B704B2" w14:textId="77777777" w:rsidR="00C87DDF" w:rsidRDefault="00C87DDF" w:rsidP="00842E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5AC3A" w14:textId="77777777" w:rsidR="00000000" w:rsidRDefault="00000000">
    <w:pP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2075F" w14:textId="77777777" w:rsidR="00C87DDF" w:rsidRDefault="00C87DDF" w:rsidP="00842E25">
      <w:pPr>
        <w:spacing w:line="240" w:lineRule="auto"/>
      </w:pPr>
      <w:r>
        <w:separator/>
      </w:r>
    </w:p>
  </w:footnote>
  <w:footnote w:type="continuationSeparator" w:id="0">
    <w:p w14:paraId="13C05007" w14:textId="77777777" w:rsidR="00C87DDF" w:rsidRDefault="00C87DDF" w:rsidP="00842E2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1501C" w14:textId="77777777" w:rsidR="00842E25" w:rsidRDefault="00842E25" w:rsidP="00842E25">
    <w:pPr>
      <w:spacing w:before="360" w:after="360"/>
      <w:jc w:val="center"/>
      <w:rPr>
        <w:rFonts w:ascii="Arial" w:eastAsiaTheme="minorHAnsi" w:hAnsi="Arial" w:cs="Arial"/>
        <w:b/>
        <w:color w:val="auto"/>
        <w:sz w:val="24"/>
        <w:szCs w:val="24"/>
        <w:lang w:eastAsia="en-US"/>
      </w:rPr>
    </w:pPr>
  </w:p>
  <w:p w14:paraId="05A490F8" w14:textId="155A2B06" w:rsidR="00842E25" w:rsidRDefault="00842E25" w:rsidP="00842E25">
    <w:pPr>
      <w:spacing w:before="360" w:after="360"/>
      <w:jc w:val="center"/>
      <w:rPr>
        <w:rFonts w:ascii="Arial" w:eastAsiaTheme="minorHAnsi" w:hAnsi="Arial" w:cs="Arial"/>
        <w:b/>
        <w:color w:val="auto"/>
        <w:sz w:val="24"/>
        <w:szCs w:val="24"/>
        <w:lang w:eastAsia="en-US"/>
      </w:rPr>
    </w:pPr>
    <w:r>
      <w:rPr>
        <w:rFonts w:ascii="Arial" w:eastAsiaTheme="minorHAnsi" w:hAnsi="Arial" w:cs="Arial"/>
        <w:b/>
        <w:color w:val="auto"/>
        <w:sz w:val="24"/>
        <w:szCs w:val="24"/>
        <w:lang w:eastAsia="en-US"/>
      </w:rPr>
      <w:t>TEMPLATE</w:t>
    </w:r>
  </w:p>
  <w:p w14:paraId="5FD5C81F" w14:textId="61DB0E39" w:rsidR="00842E25" w:rsidRDefault="00842E25" w:rsidP="00842E25">
    <w:pPr>
      <w:spacing w:before="360" w:after="360"/>
    </w:pPr>
    <w:r w:rsidRPr="00F70646">
      <w:rPr>
        <w:rFonts w:ascii="Arial" w:eastAsiaTheme="minorHAnsi" w:hAnsi="Arial" w:cs="Arial"/>
        <w:b/>
        <w:color w:val="auto"/>
        <w:sz w:val="24"/>
        <w:szCs w:val="24"/>
        <w:lang w:eastAsia="en-US"/>
      </w:rPr>
      <w:t>Deelnemersovereenkomst Afsprakenstelsel elektronische toegangsdiensten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EEA88" w14:textId="77777777" w:rsidR="00842E25" w:rsidRDefault="00842E25">
    <w:pPr>
      <w:pStyle w:val="Koptekst"/>
    </w:pPr>
  </w:p>
  <w:p w14:paraId="5F584201" w14:textId="77777777" w:rsidR="00842E25" w:rsidRDefault="00842E25">
    <w:pPr>
      <w:pStyle w:val="Koptekst"/>
    </w:pPr>
  </w:p>
  <w:p w14:paraId="210CC078" w14:textId="77777777" w:rsidR="00842E25" w:rsidRDefault="00842E25">
    <w:pPr>
      <w:pStyle w:val="Koptekst"/>
    </w:pPr>
  </w:p>
  <w:p w14:paraId="218CE4B8" w14:textId="6EAC4F72" w:rsidR="00842E25" w:rsidRPr="00842E25" w:rsidRDefault="00842E25" w:rsidP="00842E25">
    <w:pPr>
      <w:rPr>
        <w:rFonts w:ascii="Arial" w:eastAsiaTheme="minorHAnsi" w:hAnsi="Arial" w:cs="Arial"/>
        <w:b/>
        <w:color w:val="auto"/>
        <w:sz w:val="24"/>
        <w:szCs w:val="24"/>
        <w:lang w:eastAsia="en-US"/>
      </w:rPr>
    </w:pPr>
    <w:r w:rsidRPr="00F70646">
      <w:rPr>
        <w:rFonts w:ascii="Arial" w:eastAsiaTheme="minorHAnsi" w:hAnsi="Arial" w:cs="Arial"/>
        <w:b/>
        <w:color w:val="auto"/>
        <w:sz w:val="24"/>
        <w:szCs w:val="24"/>
        <w:lang w:eastAsia="en-US"/>
      </w:rPr>
      <w:t>Deelnemersovereenkomst Afsprakenstelsel elektronische toegangsdiensten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E25"/>
    <w:rsid w:val="00011DC5"/>
    <w:rsid w:val="003A7CC3"/>
    <w:rsid w:val="00666631"/>
    <w:rsid w:val="00842E25"/>
    <w:rsid w:val="008E1639"/>
    <w:rsid w:val="009034C0"/>
    <w:rsid w:val="00905EB5"/>
    <w:rsid w:val="00C87DDF"/>
    <w:rsid w:val="00E32F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F4A23"/>
  <w15:chartTrackingRefBased/>
  <w15:docId w15:val="{7F52838F-E913-4817-BB64-26F6A8AEF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42E25"/>
    <w:pPr>
      <w:autoSpaceDN w:val="0"/>
      <w:spacing w:after="0" w:line="240" w:lineRule="exact"/>
      <w:textAlignment w:val="baseline"/>
    </w:pPr>
    <w:rPr>
      <w:rFonts w:ascii="Verdana" w:eastAsia="DejaVu Sans" w:hAnsi="Verdana" w:cs="Lohit Hindi"/>
      <w:color w:val="000000"/>
      <w:sz w:val="18"/>
      <w:szCs w:val="18"/>
      <w:lang w:eastAsia="nl-NL"/>
    </w:rPr>
  </w:style>
  <w:style w:type="paragraph" w:styleId="Kop1">
    <w:name w:val="heading 1"/>
    <w:basedOn w:val="Standaard"/>
    <w:next w:val="Standaard"/>
    <w:link w:val="Kop1Char"/>
    <w:uiPriority w:val="9"/>
    <w:qFormat/>
    <w:rsid w:val="00842E25"/>
    <w:pPr>
      <w:keepNext/>
      <w:keepLines/>
      <w:autoSpaceDN/>
      <w:spacing w:before="360" w:after="80" w:line="259" w:lineRule="auto"/>
      <w:textAlignment w:val="auto"/>
      <w:outlineLvl w:val="0"/>
    </w:pPr>
    <w:rPr>
      <w:rFonts w:asciiTheme="majorHAnsi" w:eastAsiaTheme="majorEastAsia" w:hAnsiTheme="majorHAnsi" w:cstheme="majorBidi"/>
      <w:color w:val="0F4761" w:themeColor="accent1" w:themeShade="BF"/>
      <w:sz w:val="40"/>
      <w:szCs w:val="40"/>
      <w:lang w:eastAsia="en-US"/>
    </w:rPr>
  </w:style>
  <w:style w:type="paragraph" w:styleId="Kop2">
    <w:name w:val="heading 2"/>
    <w:basedOn w:val="Standaard"/>
    <w:next w:val="Standaard"/>
    <w:link w:val="Kop2Char"/>
    <w:uiPriority w:val="9"/>
    <w:semiHidden/>
    <w:unhideWhenUsed/>
    <w:qFormat/>
    <w:rsid w:val="00842E25"/>
    <w:pPr>
      <w:keepNext/>
      <w:keepLines/>
      <w:autoSpaceDN/>
      <w:spacing w:before="160" w:after="80" w:line="259" w:lineRule="auto"/>
      <w:textAlignment w:val="auto"/>
      <w:outlineLvl w:val="1"/>
    </w:pPr>
    <w:rPr>
      <w:rFonts w:asciiTheme="majorHAnsi" w:eastAsiaTheme="majorEastAsia" w:hAnsiTheme="majorHAnsi" w:cstheme="majorBidi"/>
      <w:color w:val="0F4761" w:themeColor="accent1" w:themeShade="BF"/>
      <w:sz w:val="32"/>
      <w:szCs w:val="32"/>
      <w:lang w:eastAsia="en-US"/>
    </w:rPr>
  </w:style>
  <w:style w:type="paragraph" w:styleId="Kop3">
    <w:name w:val="heading 3"/>
    <w:basedOn w:val="Standaard"/>
    <w:next w:val="Standaard"/>
    <w:link w:val="Kop3Char"/>
    <w:uiPriority w:val="9"/>
    <w:semiHidden/>
    <w:unhideWhenUsed/>
    <w:qFormat/>
    <w:rsid w:val="00842E25"/>
    <w:pPr>
      <w:keepNext/>
      <w:keepLines/>
      <w:autoSpaceDN/>
      <w:spacing w:before="160" w:after="80" w:line="259" w:lineRule="auto"/>
      <w:textAlignment w:val="auto"/>
      <w:outlineLvl w:val="2"/>
    </w:pPr>
    <w:rPr>
      <w:rFonts w:asciiTheme="minorHAnsi" w:eastAsiaTheme="majorEastAsia" w:hAnsiTheme="minorHAnsi" w:cstheme="majorBidi"/>
      <w:color w:val="0F4761" w:themeColor="accent1" w:themeShade="BF"/>
      <w:sz w:val="28"/>
      <w:szCs w:val="28"/>
      <w:lang w:eastAsia="en-US"/>
    </w:rPr>
  </w:style>
  <w:style w:type="paragraph" w:styleId="Kop4">
    <w:name w:val="heading 4"/>
    <w:basedOn w:val="Standaard"/>
    <w:next w:val="Standaard"/>
    <w:link w:val="Kop4Char"/>
    <w:uiPriority w:val="9"/>
    <w:semiHidden/>
    <w:unhideWhenUsed/>
    <w:qFormat/>
    <w:rsid w:val="00842E25"/>
    <w:pPr>
      <w:keepNext/>
      <w:keepLines/>
      <w:autoSpaceDN/>
      <w:spacing w:before="80" w:after="40" w:line="259" w:lineRule="auto"/>
      <w:textAlignment w:val="auto"/>
      <w:outlineLvl w:val="3"/>
    </w:pPr>
    <w:rPr>
      <w:rFonts w:asciiTheme="minorHAnsi" w:eastAsiaTheme="majorEastAsia" w:hAnsiTheme="minorHAnsi" w:cstheme="majorBidi"/>
      <w:i/>
      <w:iCs/>
      <w:color w:val="0F4761" w:themeColor="accent1" w:themeShade="BF"/>
      <w:sz w:val="22"/>
      <w:szCs w:val="22"/>
      <w:lang w:eastAsia="en-US"/>
    </w:rPr>
  </w:style>
  <w:style w:type="paragraph" w:styleId="Kop5">
    <w:name w:val="heading 5"/>
    <w:basedOn w:val="Standaard"/>
    <w:next w:val="Standaard"/>
    <w:link w:val="Kop5Char"/>
    <w:uiPriority w:val="9"/>
    <w:semiHidden/>
    <w:unhideWhenUsed/>
    <w:qFormat/>
    <w:rsid w:val="00842E25"/>
    <w:pPr>
      <w:keepNext/>
      <w:keepLines/>
      <w:autoSpaceDN/>
      <w:spacing w:before="80" w:after="40" w:line="259" w:lineRule="auto"/>
      <w:textAlignment w:val="auto"/>
      <w:outlineLvl w:val="4"/>
    </w:pPr>
    <w:rPr>
      <w:rFonts w:asciiTheme="minorHAnsi" w:eastAsiaTheme="majorEastAsia" w:hAnsiTheme="minorHAnsi" w:cstheme="majorBidi"/>
      <w:color w:val="0F4761" w:themeColor="accent1" w:themeShade="BF"/>
      <w:sz w:val="22"/>
      <w:szCs w:val="22"/>
      <w:lang w:eastAsia="en-US"/>
    </w:rPr>
  </w:style>
  <w:style w:type="paragraph" w:styleId="Kop6">
    <w:name w:val="heading 6"/>
    <w:basedOn w:val="Standaard"/>
    <w:next w:val="Standaard"/>
    <w:link w:val="Kop6Char"/>
    <w:uiPriority w:val="9"/>
    <w:semiHidden/>
    <w:unhideWhenUsed/>
    <w:qFormat/>
    <w:rsid w:val="00842E25"/>
    <w:pPr>
      <w:keepNext/>
      <w:keepLines/>
      <w:autoSpaceDN/>
      <w:spacing w:before="40" w:line="259" w:lineRule="auto"/>
      <w:textAlignment w:val="auto"/>
      <w:outlineLvl w:val="5"/>
    </w:pPr>
    <w:rPr>
      <w:rFonts w:asciiTheme="minorHAnsi" w:eastAsiaTheme="majorEastAsia" w:hAnsiTheme="minorHAnsi" w:cstheme="majorBidi"/>
      <w:i/>
      <w:iCs/>
      <w:color w:val="595959" w:themeColor="text1" w:themeTint="A6"/>
      <w:sz w:val="22"/>
      <w:szCs w:val="22"/>
      <w:lang w:eastAsia="en-US"/>
    </w:rPr>
  </w:style>
  <w:style w:type="paragraph" w:styleId="Kop7">
    <w:name w:val="heading 7"/>
    <w:basedOn w:val="Standaard"/>
    <w:next w:val="Standaard"/>
    <w:link w:val="Kop7Char"/>
    <w:uiPriority w:val="9"/>
    <w:semiHidden/>
    <w:unhideWhenUsed/>
    <w:qFormat/>
    <w:rsid w:val="00842E25"/>
    <w:pPr>
      <w:keepNext/>
      <w:keepLines/>
      <w:autoSpaceDN/>
      <w:spacing w:before="40" w:line="259" w:lineRule="auto"/>
      <w:textAlignment w:val="auto"/>
      <w:outlineLvl w:val="6"/>
    </w:pPr>
    <w:rPr>
      <w:rFonts w:asciiTheme="minorHAnsi" w:eastAsiaTheme="majorEastAsia" w:hAnsiTheme="minorHAnsi" w:cstheme="majorBidi"/>
      <w:color w:val="595959" w:themeColor="text1" w:themeTint="A6"/>
      <w:sz w:val="22"/>
      <w:szCs w:val="22"/>
      <w:lang w:eastAsia="en-US"/>
    </w:rPr>
  </w:style>
  <w:style w:type="paragraph" w:styleId="Kop8">
    <w:name w:val="heading 8"/>
    <w:basedOn w:val="Standaard"/>
    <w:next w:val="Standaard"/>
    <w:link w:val="Kop8Char"/>
    <w:uiPriority w:val="9"/>
    <w:semiHidden/>
    <w:unhideWhenUsed/>
    <w:qFormat/>
    <w:rsid w:val="00842E25"/>
    <w:pPr>
      <w:keepNext/>
      <w:keepLines/>
      <w:autoSpaceDN/>
      <w:spacing w:line="259" w:lineRule="auto"/>
      <w:textAlignment w:val="auto"/>
      <w:outlineLvl w:val="7"/>
    </w:pPr>
    <w:rPr>
      <w:rFonts w:asciiTheme="minorHAnsi" w:eastAsiaTheme="majorEastAsia" w:hAnsiTheme="minorHAnsi" w:cstheme="majorBidi"/>
      <w:i/>
      <w:iCs/>
      <w:color w:val="272727" w:themeColor="text1" w:themeTint="D8"/>
      <w:sz w:val="22"/>
      <w:szCs w:val="22"/>
      <w:lang w:eastAsia="en-US"/>
    </w:rPr>
  </w:style>
  <w:style w:type="paragraph" w:styleId="Kop9">
    <w:name w:val="heading 9"/>
    <w:basedOn w:val="Standaard"/>
    <w:next w:val="Standaard"/>
    <w:link w:val="Kop9Char"/>
    <w:uiPriority w:val="9"/>
    <w:semiHidden/>
    <w:unhideWhenUsed/>
    <w:qFormat/>
    <w:rsid w:val="00842E25"/>
    <w:pPr>
      <w:keepNext/>
      <w:keepLines/>
      <w:autoSpaceDN/>
      <w:spacing w:line="259" w:lineRule="auto"/>
      <w:textAlignment w:val="auto"/>
      <w:outlineLvl w:val="8"/>
    </w:pPr>
    <w:rPr>
      <w:rFonts w:asciiTheme="minorHAnsi" w:eastAsiaTheme="majorEastAsia" w:hAnsiTheme="minorHAnsi" w:cstheme="majorBidi"/>
      <w:color w:val="272727" w:themeColor="text1" w:themeTint="D8"/>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42E2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42E2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42E2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42E2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42E2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42E2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42E2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42E2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42E25"/>
    <w:rPr>
      <w:rFonts w:eastAsiaTheme="majorEastAsia" w:cstheme="majorBidi"/>
      <w:color w:val="272727" w:themeColor="text1" w:themeTint="D8"/>
    </w:rPr>
  </w:style>
  <w:style w:type="paragraph" w:styleId="Titel">
    <w:name w:val="Title"/>
    <w:basedOn w:val="Standaard"/>
    <w:next w:val="Standaard"/>
    <w:link w:val="TitelChar"/>
    <w:uiPriority w:val="10"/>
    <w:qFormat/>
    <w:rsid w:val="00842E25"/>
    <w:pPr>
      <w:autoSpaceDN/>
      <w:spacing w:after="80" w:line="240" w:lineRule="auto"/>
      <w:contextualSpacing/>
      <w:textAlignment w:val="auto"/>
    </w:pPr>
    <w:rPr>
      <w:rFonts w:asciiTheme="majorHAnsi" w:eastAsiaTheme="majorEastAsia" w:hAnsiTheme="majorHAnsi" w:cstheme="majorBidi"/>
      <w:color w:val="auto"/>
      <w:spacing w:val="-10"/>
      <w:kern w:val="28"/>
      <w:sz w:val="56"/>
      <w:szCs w:val="56"/>
      <w:lang w:eastAsia="en-US"/>
    </w:rPr>
  </w:style>
  <w:style w:type="character" w:customStyle="1" w:styleId="TitelChar">
    <w:name w:val="Titel Char"/>
    <w:basedOn w:val="Standaardalinea-lettertype"/>
    <w:link w:val="Titel"/>
    <w:uiPriority w:val="10"/>
    <w:rsid w:val="00842E2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42E25"/>
    <w:pPr>
      <w:numPr>
        <w:ilvl w:val="1"/>
      </w:numPr>
      <w:autoSpaceDN/>
      <w:spacing w:after="160" w:line="259" w:lineRule="auto"/>
      <w:textAlignment w:val="auto"/>
    </w:pPr>
    <w:rPr>
      <w:rFonts w:asciiTheme="minorHAnsi" w:eastAsiaTheme="majorEastAsia" w:hAnsiTheme="minorHAnsi" w:cstheme="majorBidi"/>
      <w:color w:val="595959" w:themeColor="text1" w:themeTint="A6"/>
      <w:spacing w:val="15"/>
      <w:sz w:val="28"/>
      <w:szCs w:val="28"/>
      <w:lang w:eastAsia="en-US"/>
    </w:rPr>
  </w:style>
  <w:style w:type="character" w:customStyle="1" w:styleId="OndertitelChar">
    <w:name w:val="Ondertitel Char"/>
    <w:basedOn w:val="Standaardalinea-lettertype"/>
    <w:link w:val="Ondertitel"/>
    <w:uiPriority w:val="11"/>
    <w:rsid w:val="00842E2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42E25"/>
    <w:pPr>
      <w:autoSpaceDN/>
      <w:spacing w:before="160" w:after="160" w:line="259" w:lineRule="auto"/>
      <w:jc w:val="center"/>
      <w:textAlignment w:val="auto"/>
    </w:pPr>
    <w:rPr>
      <w:rFonts w:asciiTheme="minorHAnsi" w:eastAsiaTheme="minorHAnsi" w:hAnsiTheme="minorHAnsi" w:cstheme="minorBidi"/>
      <w:i/>
      <w:iCs/>
      <w:color w:val="404040" w:themeColor="text1" w:themeTint="BF"/>
      <w:sz w:val="22"/>
      <w:szCs w:val="22"/>
      <w:lang w:eastAsia="en-US"/>
    </w:rPr>
  </w:style>
  <w:style w:type="character" w:customStyle="1" w:styleId="CitaatChar">
    <w:name w:val="Citaat Char"/>
    <w:basedOn w:val="Standaardalinea-lettertype"/>
    <w:link w:val="Citaat"/>
    <w:uiPriority w:val="29"/>
    <w:rsid w:val="00842E25"/>
    <w:rPr>
      <w:i/>
      <w:iCs/>
      <w:color w:val="404040" w:themeColor="text1" w:themeTint="BF"/>
    </w:rPr>
  </w:style>
  <w:style w:type="paragraph" w:styleId="Lijstalinea">
    <w:name w:val="List Paragraph"/>
    <w:basedOn w:val="Standaard"/>
    <w:uiPriority w:val="34"/>
    <w:qFormat/>
    <w:rsid w:val="00842E25"/>
    <w:pPr>
      <w:autoSpaceDN/>
      <w:spacing w:after="160" w:line="259" w:lineRule="auto"/>
      <w:ind w:left="720"/>
      <w:contextualSpacing/>
      <w:textAlignment w:val="auto"/>
    </w:pPr>
    <w:rPr>
      <w:rFonts w:asciiTheme="minorHAnsi" w:eastAsiaTheme="minorHAnsi" w:hAnsiTheme="minorHAnsi" w:cstheme="minorBidi"/>
      <w:color w:val="auto"/>
      <w:sz w:val="22"/>
      <w:szCs w:val="22"/>
      <w:lang w:eastAsia="en-US"/>
    </w:rPr>
  </w:style>
  <w:style w:type="character" w:styleId="Intensievebenadrukking">
    <w:name w:val="Intense Emphasis"/>
    <w:basedOn w:val="Standaardalinea-lettertype"/>
    <w:uiPriority w:val="21"/>
    <w:qFormat/>
    <w:rsid w:val="00842E25"/>
    <w:rPr>
      <w:i/>
      <w:iCs/>
      <w:color w:val="0F4761" w:themeColor="accent1" w:themeShade="BF"/>
    </w:rPr>
  </w:style>
  <w:style w:type="paragraph" w:styleId="Duidelijkcitaat">
    <w:name w:val="Intense Quote"/>
    <w:basedOn w:val="Standaard"/>
    <w:next w:val="Standaard"/>
    <w:link w:val="DuidelijkcitaatChar"/>
    <w:uiPriority w:val="30"/>
    <w:qFormat/>
    <w:rsid w:val="00842E25"/>
    <w:pPr>
      <w:pBdr>
        <w:top w:val="single" w:sz="4" w:space="10" w:color="0F4761" w:themeColor="accent1" w:themeShade="BF"/>
        <w:bottom w:val="single" w:sz="4" w:space="10" w:color="0F4761" w:themeColor="accent1" w:themeShade="BF"/>
      </w:pBdr>
      <w:autoSpaceDN/>
      <w:spacing w:before="360" w:after="360" w:line="259" w:lineRule="auto"/>
      <w:ind w:left="864" w:right="864"/>
      <w:jc w:val="center"/>
      <w:textAlignment w:val="auto"/>
    </w:pPr>
    <w:rPr>
      <w:rFonts w:asciiTheme="minorHAnsi" w:eastAsiaTheme="minorHAnsi" w:hAnsiTheme="minorHAnsi" w:cstheme="minorBidi"/>
      <w:i/>
      <w:iCs/>
      <w:color w:val="0F4761" w:themeColor="accent1" w:themeShade="BF"/>
      <w:sz w:val="22"/>
      <w:szCs w:val="22"/>
      <w:lang w:eastAsia="en-US"/>
    </w:rPr>
  </w:style>
  <w:style w:type="character" w:customStyle="1" w:styleId="DuidelijkcitaatChar">
    <w:name w:val="Duidelijk citaat Char"/>
    <w:basedOn w:val="Standaardalinea-lettertype"/>
    <w:link w:val="Duidelijkcitaat"/>
    <w:uiPriority w:val="30"/>
    <w:rsid w:val="00842E25"/>
    <w:rPr>
      <w:i/>
      <w:iCs/>
      <w:color w:val="0F4761" w:themeColor="accent1" w:themeShade="BF"/>
    </w:rPr>
  </w:style>
  <w:style w:type="character" w:styleId="Intensieveverwijzing">
    <w:name w:val="Intense Reference"/>
    <w:basedOn w:val="Standaardalinea-lettertype"/>
    <w:uiPriority w:val="32"/>
    <w:qFormat/>
    <w:rsid w:val="00842E25"/>
    <w:rPr>
      <w:b/>
      <w:bCs/>
      <w:smallCaps/>
      <w:color w:val="0F4761" w:themeColor="accent1" w:themeShade="BF"/>
      <w:spacing w:val="5"/>
    </w:rPr>
  </w:style>
  <w:style w:type="paragraph" w:customStyle="1" w:styleId="Afzendgegevens">
    <w:name w:val="Afzendgegevens"/>
    <w:basedOn w:val="Standaard"/>
    <w:next w:val="Standaard"/>
    <w:rsid w:val="00842E25"/>
    <w:pPr>
      <w:tabs>
        <w:tab w:val="left" w:pos="2267"/>
      </w:tabs>
      <w:spacing w:line="180" w:lineRule="exact"/>
    </w:pPr>
    <w:rPr>
      <w:sz w:val="13"/>
      <w:szCs w:val="13"/>
    </w:rPr>
  </w:style>
  <w:style w:type="paragraph" w:customStyle="1" w:styleId="Gegevensdocument">
    <w:name w:val="Gegevens document"/>
    <w:next w:val="Standaard"/>
    <w:rsid w:val="00842E25"/>
    <w:pPr>
      <w:tabs>
        <w:tab w:val="left" w:pos="1133"/>
      </w:tabs>
      <w:autoSpaceDN w:val="0"/>
      <w:spacing w:after="0" w:line="240" w:lineRule="exact"/>
      <w:textAlignment w:val="baseline"/>
    </w:pPr>
    <w:rPr>
      <w:rFonts w:ascii="Verdana" w:eastAsia="DejaVu Sans" w:hAnsi="Verdana" w:cs="Lohit Hindi"/>
      <w:color w:val="000000"/>
      <w:sz w:val="18"/>
      <w:szCs w:val="18"/>
      <w:lang w:eastAsia="nl-NL"/>
    </w:rPr>
  </w:style>
  <w:style w:type="paragraph" w:customStyle="1" w:styleId="Kopjeafzendgegevens">
    <w:name w:val="Kopje afzendgegevens"/>
    <w:basedOn w:val="Afzendgegevens"/>
    <w:next w:val="Standaard"/>
    <w:rsid w:val="00842E25"/>
    <w:rPr>
      <w:b/>
    </w:rPr>
  </w:style>
  <w:style w:type="paragraph" w:customStyle="1" w:styleId="Kopjereferentiegegevens">
    <w:name w:val="Kopje referentiegegevens"/>
    <w:basedOn w:val="Referentiegegevens"/>
    <w:next w:val="Standaard"/>
    <w:rsid w:val="00842E25"/>
    <w:rPr>
      <w:b/>
    </w:rPr>
  </w:style>
  <w:style w:type="paragraph" w:customStyle="1" w:styleId="Referentiegegevens">
    <w:name w:val="Referentiegegevens"/>
    <w:next w:val="Standaard"/>
    <w:rsid w:val="00842E25"/>
    <w:pPr>
      <w:tabs>
        <w:tab w:val="left" w:pos="170"/>
      </w:tabs>
      <w:autoSpaceDN w:val="0"/>
      <w:spacing w:after="0" w:line="180" w:lineRule="exact"/>
      <w:textAlignment w:val="baseline"/>
    </w:pPr>
    <w:rPr>
      <w:rFonts w:ascii="Verdana" w:eastAsia="DejaVu Sans" w:hAnsi="Verdana" w:cs="Lohit Hindi"/>
      <w:color w:val="000000"/>
      <w:sz w:val="13"/>
      <w:szCs w:val="13"/>
      <w:lang w:eastAsia="nl-NL"/>
    </w:rPr>
  </w:style>
  <w:style w:type="paragraph" w:customStyle="1" w:styleId="WitregelW1">
    <w:name w:val="Witregel W1"/>
    <w:next w:val="Standaard"/>
    <w:rsid w:val="00842E25"/>
    <w:pPr>
      <w:autoSpaceDN w:val="0"/>
      <w:spacing w:after="0" w:line="90" w:lineRule="exact"/>
      <w:textAlignment w:val="baseline"/>
    </w:pPr>
    <w:rPr>
      <w:rFonts w:ascii="Verdana" w:eastAsia="DejaVu Sans" w:hAnsi="Verdana" w:cs="Lohit Hindi"/>
      <w:color w:val="000000"/>
      <w:sz w:val="9"/>
      <w:szCs w:val="9"/>
      <w:lang w:eastAsia="nl-NL"/>
    </w:rPr>
  </w:style>
  <w:style w:type="paragraph" w:customStyle="1" w:styleId="WitregelW1bodytekst">
    <w:name w:val="Witregel W1 (bodytekst)"/>
    <w:next w:val="Standaard"/>
    <w:rsid w:val="00842E25"/>
    <w:pPr>
      <w:autoSpaceDN w:val="0"/>
      <w:spacing w:after="0" w:line="240" w:lineRule="exact"/>
      <w:textAlignment w:val="baseline"/>
    </w:pPr>
    <w:rPr>
      <w:rFonts w:ascii="Verdana" w:eastAsia="DejaVu Sans" w:hAnsi="Verdana" w:cs="Lohit Hindi"/>
      <w:color w:val="000000"/>
      <w:sz w:val="18"/>
      <w:szCs w:val="18"/>
      <w:lang w:eastAsia="nl-NL"/>
    </w:rPr>
  </w:style>
  <w:style w:type="paragraph" w:customStyle="1" w:styleId="WitregelW2">
    <w:name w:val="Witregel W2"/>
    <w:next w:val="Standaard"/>
    <w:rsid w:val="00842E25"/>
    <w:pPr>
      <w:autoSpaceDN w:val="0"/>
      <w:spacing w:after="0" w:line="270" w:lineRule="exact"/>
      <w:textAlignment w:val="baseline"/>
    </w:pPr>
    <w:rPr>
      <w:rFonts w:ascii="Verdana" w:eastAsia="DejaVu Sans" w:hAnsi="Verdana" w:cs="Lohit Hindi"/>
      <w:color w:val="000000"/>
      <w:sz w:val="27"/>
      <w:szCs w:val="27"/>
      <w:lang w:eastAsia="nl-NL"/>
    </w:rPr>
  </w:style>
  <w:style w:type="paragraph" w:styleId="Koptekst">
    <w:name w:val="header"/>
    <w:basedOn w:val="Standaard"/>
    <w:link w:val="KoptekstChar"/>
    <w:uiPriority w:val="99"/>
    <w:unhideWhenUsed/>
    <w:rsid w:val="00842E2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42E25"/>
    <w:rPr>
      <w:rFonts w:ascii="Verdana" w:eastAsia="DejaVu Sans" w:hAnsi="Verdana" w:cs="Lohit Hindi"/>
      <w:color w:val="000000"/>
      <w:sz w:val="18"/>
      <w:szCs w:val="18"/>
      <w:lang w:eastAsia="nl-NL"/>
    </w:rPr>
  </w:style>
  <w:style w:type="paragraph" w:styleId="Voettekst">
    <w:name w:val="footer"/>
    <w:basedOn w:val="Standaard"/>
    <w:link w:val="VoettekstChar"/>
    <w:uiPriority w:val="99"/>
    <w:unhideWhenUsed/>
    <w:rsid w:val="00842E2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42E25"/>
    <w:rPr>
      <w:rFonts w:ascii="Verdana" w:eastAsia="DejaVu Sans" w:hAnsi="Verdana" w:cs="Lohit Hindi"/>
      <w:color w:val="000000"/>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1320</Words>
  <Characters>7265</Characters>
  <Application>Microsoft Office Word</Application>
  <DocSecurity>0</DocSecurity>
  <Lines>60</Lines>
  <Paragraphs>17</Paragraphs>
  <ScaleCrop>false</ScaleCrop>
  <Company/>
  <LinksUpToDate>false</LinksUpToDate>
  <CharactersWithSpaces>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Visser, Kolette</dc:creator>
  <cp:keywords/>
  <dc:description/>
  <cp:lastModifiedBy>Visser, Kolette</cp:lastModifiedBy>
  <cp:revision>3</cp:revision>
  <dcterms:created xsi:type="dcterms:W3CDTF">2025-01-30T15:06:00Z</dcterms:created>
  <dcterms:modified xsi:type="dcterms:W3CDTF">2025-01-30T15:10:00Z</dcterms:modified>
</cp:coreProperties>
</file>